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44CB" w14:textId="77777777" w:rsidR="00BE667B" w:rsidRPr="008134E8" w:rsidRDefault="008134E8" w:rsidP="008134E8">
      <w:pPr>
        <w:tabs>
          <w:tab w:val="left" w:pos="1995"/>
          <w:tab w:val="left" w:pos="2595"/>
          <w:tab w:val="left" w:pos="3840"/>
        </w:tabs>
        <w:spacing w:after="0" w:line="240" w:lineRule="auto"/>
        <w:rPr>
          <w:rFonts w:asciiTheme="majorHAnsi" w:hAnsiTheme="majorHAnsi" w:cstheme="majorHAnsi"/>
          <w:b/>
          <w:sz w:val="24"/>
          <w:szCs w:val="24"/>
        </w:rPr>
      </w:pPr>
      <w:r w:rsidRPr="008134E8">
        <w:rPr>
          <w:rFonts w:asciiTheme="majorHAnsi" w:hAnsiTheme="majorHAnsi" w:cstheme="majorHAnsi"/>
          <w:b/>
          <w:noProof/>
          <w:sz w:val="24"/>
          <w:szCs w:val="24"/>
          <w:lang w:val="en-GB" w:eastAsia="en-GB"/>
        </w:rPr>
        <mc:AlternateContent>
          <mc:Choice Requires="wps">
            <w:drawing>
              <wp:anchor distT="0" distB="0" distL="114300" distR="114300" simplePos="0" relativeHeight="251658240" behindDoc="1" locked="0" layoutInCell="1" allowOverlap="1" wp14:anchorId="5D2E504E" wp14:editId="54CBB0F4">
                <wp:simplePos x="0" y="0"/>
                <wp:positionH relativeFrom="column">
                  <wp:posOffset>8890</wp:posOffset>
                </wp:positionH>
                <wp:positionV relativeFrom="paragraph">
                  <wp:posOffset>-306705</wp:posOffset>
                </wp:positionV>
                <wp:extent cx="6045200" cy="904875"/>
                <wp:effectExtent l="0" t="0" r="12700"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904875"/>
                        </a:xfrm>
                        <a:prstGeom prst="roundRect">
                          <a:avLst/>
                        </a:prstGeom>
                        <a:solidFill>
                          <a:sysClr val="windowText" lastClr="000000">
                            <a:lumMod val="10000"/>
                            <a:lumOff val="90000"/>
                          </a:sysClr>
                        </a:solidFill>
                        <a:ln w="25400" cap="flat" cmpd="sng" algn="ctr">
                          <a:solidFill>
                            <a:srgbClr val="4BACC6"/>
                          </a:solidFill>
                          <a:prstDash val="solid"/>
                        </a:ln>
                        <a:effectLst/>
                      </wps:spPr>
                      <wps:txbx>
                        <w:txbxContent>
                          <w:p w14:paraId="2796E6F3" w14:textId="77777777" w:rsidR="00D47FA2" w:rsidRPr="003F1A50" w:rsidRDefault="00D47FA2" w:rsidP="00D47FA2">
                            <w:pPr>
                              <w:pStyle w:val="Heading1"/>
                              <w:spacing w:before="0"/>
                              <w:rPr>
                                <w:color w:val="404040"/>
                              </w:rPr>
                            </w:pPr>
                            <w:r w:rsidRPr="003F1A50">
                              <w:rPr>
                                <w:color w:val="404040"/>
                              </w:rPr>
                              <w:t xml:space="preserve">Policy Name:  </w:t>
                            </w:r>
                            <w:r>
                              <w:rPr>
                                <w:color w:val="404040"/>
                              </w:rPr>
                              <w:t>Child Health Surveillance including Children’s Vaccines protocol</w:t>
                            </w:r>
                          </w:p>
                          <w:p w14:paraId="6326B425" w14:textId="0844BA14" w:rsidR="00D47FA2" w:rsidRPr="003F1A50" w:rsidRDefault="00D47FA2" w:rsidP="00D47FA2">
                            <w:pPr>
                              <w:pStyle w:val="Heading2"/>
                              <w:spacing w:before="0"/>
                              <w:rPr>
                                <w:color w:val="404040"/>
                              </w:rPr>
                            </w:pPr>
                            <w:r w:rsidRPr="003F1A50">
                              <w:rPr>
                                <w:color w:val="404040"/>
                              </w:rPr>
                              <w:t>Policy Number:</w:t>
                            </w:r>
                            <w:r>
                              <w:rPr>
                                <w:color w:val="404040"/>
                              </w:rPr>
                              <w:t xml:space="preserve"> 61</w:t>
                            </w:r>
                            <w:r w:rsidR="001B28C5">
                              <w:rPr>
                                <w:color w:val="404040"/>
                              </w:rPr>
                              <w:t xml:space="preserve"> </w:t>
                            </w:r>
                            <w:r w:rsidR="00874339">
                              <w:rPr>
                                <w:color w:val="404040"/>
                              </w:rPr>
                              <w:t>v</w:t>
                            </w:r>
                            <w:r w:rsidR="00255757">
                              <w:rPr>
                                <w:color w:val="404040"/>
                              </w:rPr>
                              <w:t>1.</w:t>
                            </w:r>
                            <w:r w:rsidR="001B28C5">
                              <w:rPr>
                                <w:color w:val="40404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D2E504E" id="Rounded Rectangle 1" o:spid="_x0000_s1026" style="position:absolute;margin-left:.7pt;margin-top:-24.15pt;width:476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" fillcolor="#e5e5e5" strokecolor="#4bacc6" strokeweight="2pt">
                <v:path arrowok="t"/>
                <v:textbox>
                  <w:txbxContent>
                    <w:p w14:paraId="2796E6F3" w14:textId="77777777" w:rsidR="00D47FA2" w:rsidRPr="003F1A50" w:rsidRDefault="00D47FA2" w:rsidP="00D47FA2">
                      <w:pPr>
                        <w:pStyle w:val="Heading1"/>
                        <w:spacing w:before="0"/>
                        <w:rPr>
                          <w:color w:val="404040"/>
                        </w:rPr>
                      </w:pPr>
                      <w:r w:rsidRPr="003F1A50">
                        <w:rPr>
                          <w:color w:val="404040"/>
                        </w:rPr>
                        <w:t xml:space="preserve">Policy Name:  </w:t>
                      </w:r>
                      <w:r>
                        <w:rPr>
                          <w:color w:val="404040"/>
                        </w:rPr>
                        <w:t>Child Health Surveillance including Children’s Vaccines protocol</w:t>
                      </w:r>
                    </w:p>
                    <w:p w14:paraId="6326B425" w14:textId="0844BA14" w:rsidR="00D47FA2" w:rsidRPr="003F1A50" w:rsidRDefault="00D47FA2" w:rsidP="00D47FA2">
                      <w:pPr>
                        <w:pStyle w:val="Heading2"/>
                        <w:spacing w:before="0"/>
                        <w:rPr>
                          <w:color w:val="404040"/>
                        </w:rPr>
                      </w:pPr>
                      <w:r w:rsidRPr="003F1A50">
                        <w:rPr>
                          <w:color w:val="404040"/>
                        </w:rPr>
                        <w:t>Policy Number:</w:t>
                      </w:r>
                      <w:r>
                        <w:rPr>
                          <w:color w:val="404040"/>
                        </w:rPr>
                        <w:t xml:space="preserve"> 61</w:t>
                      </w:r>
                      <w:r w:rsidR="001B28C5">
                        <w:rPr>
                          <w:color w:val="404040"/>
                        </w:rPr>
                        <w:t xml:space="preserve"> </w:t>
                      </w:r>
                      <w:r w:rsidR="00874339">
                        <w:rPr>
                          <w:color w:val="404040"/>
                        </w:rPr>
                        <w:t>v</w:t>
                      </w:r>
                      <w:r w:rsidR="00255757">
                        <w:rPr>
                          <w:color w:val="404040"/>
                        </w:rPr>
                        <w:t>1.</w:t>
                      </w:r>
                      <w:r w:rsidR="001B28C5">
                        <w:rPr>
                          <w:color w:val="404040"/>
                        </w:rPr>
                        <w:t>6</w:t>
                      </w:r>
                    </w:p>
                  </w:txbxContent>
                </v:textbox>
              </v:roundrect>
            </w:pict>
          </mc:Fallback>
        </mc:AlternateContent>
      </w:r>
      <w:r w:rsidR="006C3436" w:rsidRPr="008134E8">
        <w:rPr>
          <w:rFonts w:asciiTheme="majorHAnsi" w:hAnsiTheme="majorHAnsi" w:cstheme="majorHAnsi"/>
          <w:b/>
          <w:sz w:val="24"/>
          <w:szCs w:val="24"/>
        </w:rPr>
        <w:tab/>
      </w:r>
      <w:r w:rsidRPr="008134E8">
        <w:rPr>
          <w:rFonts w:asciiTheme="majorHAnsi" w:hAnsiTheme="majorHAnsi" w:cstheme="majorHAnsi"/>
          <w:b/>
          <w:sz w:val="24"/>
          <w:szCs w:val="24"/>
        </w:rPr>
        <w:tab/>
      </w:r>
    </w:p>
    <w:p w14:paraId="753F1A67" w14:textId="77777777" w:rsidR="006C3436" w:rsidRPr="008134E8" w:rsidRDefault="006C3436" w:rsidP="008134E8">
      <w:pPr>
        <w:widowControl/>
        <w:spacing w:after="0" w:line="240" w:lineRule="auto"/>
        <w:rPr>
          <w:rFonts w:asciiTheme="majorHAnsi" w:eastAsia="Arial Unicode MS" w:hAnsiTheme="majorHAnsi" w:cstheme="majorHAnsi"/>
          <w:b/>
          <w:bCs/>
          <w:color w:val="000000"/>
          <w:sz w:val="24"/>
          <w:szCs w:val="24"/>
          <w:u w:val="single"/>
          <w:lang w:val="en-GB"/>
        </w:rPr>
      </w:pPr>
    </w:p>
    <w:p w14:paraId="10E4C899" w14:textId="77777777" w:rsidR="006C3436" w:rsidRPr="008134E8" w:rsidRDefault="006C3436" w:rsidP="006C3436">
      <w:pPr>
        <w:widowControl/>
        <w:spacing w:after="0" w:line="240" w:lineRule="auto"/>
        <w:rPr>
          <w:rFonts w:asciiTheme="majorHAnsi" w:eastAsia="Arial Unicode MS" w:hAnsiTheme="majorHAnsi" w:cstheme="majorHAnsi"/>
          <w:sz w:val="24"/>
          <w:szCs w:val="24"/>
          <w:lang w:val="en-GB"/>
        </w:rPr>
      </w:pPr>
    </w:p>
    <w:p w14:paraId="33F04DB4" w14:textId="77777777" w:rsidR="008134E8" w:rsidRPr="003C2A78" w:rsidRDefault="008134E8" w:rsidP="00720C30">
      <w:pPr>
        <w:pStyle w:val="NoSpacing"/>
        <w:spacing w:before="240"/>
        <w:rPr>
          <w:b/>
          <w:sz w:val="24"/>
          <w:lang w:val="en-GB"/>
        </w:rPr>
      </w:pPr>
      <w:r w:rsidRPr="003C2A78">
        <w:rPr>
          <w:b/>
          <w:sz w:val="24"/>
          <w:lang w:val="en-GB"/>
        </w:rPr>
        <w:t>Introduction</w:t>
      </w:r>
    </w:p>
    <w:p w14:paraId="24E1CE1B" w14:textId="77777777" w:rsidR="00B8123F" w:rsidRPr="008134E8" w:rsidRDefault="00B8123F" w:rsidP="00720C30">
      <w:pPr>
        <w:widowControl/>
        <w:spacing w:line="240" w:lineRule="auto"/>
        <w:jc w:val="both"/>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Over the years success</w:t>
      </w:r>
      <w:r w:rsidR="00062A94">
        <w:rPr>
          <w:rFonts w:asciiTheme="majorHAnsi" w:eastAsia="Calibri" w:hAnsiTheme="majorHAnsi" w:cstheme="majorHAnsi"/>
          <w:sz w:val="24"/>
          <w:szCs w:val="24"/>
          <w:lang w:val="en-GB"/>
        </w:rPr>
        <w:t>ive governments with the NHS have</w:t>
      </w:r>
      <w:r w:rsidRPr="008134E8">
        <w:rPr>
          <w:rFonts w:asciiTheme="majorHAnsi" w:eastAsia="Calibri" w:hAnsiTheme="majorHAnsi" w:cstheme="majorHAnsi"/>
          <w:sz w:val="24"/>
          <w:szCs w:val="24"/>
          <w:lang w:val="en-GB"/>
        </w:rPr>
        <w:t xml:space="preserve"> put together a procedure for looking after children from birth to age 19.  It comes under Health Surveillance and incorporates three elements: surveillance, </w:t>
      </w:r>
      <w:proofErr w:type="gramStart"/>
      <w:r w:rsidRPr="008134E8">
        <w:rPr>
          <w:rFonts w:asciiTheme="majorHAnsi" w:eastAsia="Calibri" w:hAnsiTheme="majorHAnsi" w:cstheme="majorHAnsi"/>
          <w:sz w:val="24"/>
          <w:szCs w:val="24"/>
          <w:lang w:val="en-GB"/>
        </w:rPr>
        <w:t>screening</w:t>
      </w:r>
      <w:proofErr w:type="gramEnd"/>
      <w:r w:rsidRPr="008134E8">
        <w:rPr>
          <w:rFonts w:asciiTheme="majorHAnsi" w:eastAsia="Calibri" w:hAnsiTheme="majorHAnsi" w:cstheme="majorHAnsi"/>
          <w:sz w:val="24"/>
          <w:szCs w:val="24"/>
          <w:lang w:val="en-GB"/>
        </w:rPr>
        <w:t xml:space="preserve"> and immunisation.</w:t>
      </w:r>
    </w:p>
    <w:p w14:paraId="05ACA1E0" w14:textId="77777777" w:rsidR="008134E8" w:rsidRPr="002F4B31" w:rsidRDefault="00B8123F" w:rsidP="00720C30">
      <w:pPr>
        <w:pStyle w:val="NoSpacing"/>
        <w:rPr>
          <w:b/>
          <w:sz w:val="24"/>
          <w:lang w:val="en-GB"/>
        </w:rPr>
      </w:pPr>
      <w:r w:rsidRPr="002F4B31">
        <w:rPr>
          <w:b/>
          <w:sz w:val="24"/>
          <w:lang w:val="en-GB"/>
        </w:rPr>
        <w:t>Surveillance</w:t>
      </w:r>
    </w:p>
    <w:p w14:paraId="4ACACD77" w14:textId="77777777" w:rsidR="00B8123F" w:rsidRPr="00062A94" w:rsidRDefault="00B8123F" w:rsidP="00720C30">
      <w:pPr>
        <w:pStyle w:val="NoSpacing"/>
        <w:jc w:val="both"/>
        <w:rPr>
          <w:sz w:val="24"/>
          <w:szCs w:val="24"/>
          <w:lang w:val="en-GB"/>
        </w:rPr>
      </w:pPr>
      <w:r w:rsidRPr="00062A94">
        <w:rPr>
          <w:sz w:val="24"/>
          <w:szCs w:val="24"/>
          <w:lang w:val="en-GB"/>
        </w:rPr>
        <w:t>The purpose of health and development reviews is to:</w:t>
      </w:r>
    </w:p>
    <w:p w14:paraId="613925D2" w14:textId="77777777" w:rsidR="00B8123F" w:rsidRPr="008134E8" w:rsidRDefault="00B8123F" w:rsidP="00720C30">
      <w:pPr>
        <w:widowControl/>
        <w:numPr>
          <w:ilvl w:val="0"/>
          <w:numId w:val="1"/>
        </w:numPr>
        <w:spacing w:after="0" w:line="240" w:lineRule="auto"/>
        <w:jc w:val="both"/>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Assess growth and development</w:t>
      </w:r>
    </w:p>
    <w:p w14:paraId="686CD017" w14:textId="77777777" w:rsidR="00B8123F" w:rsidRPr="008134E8" w:rsidRDefault="00B8123F" w:rsidP="00720C30">
      <w:pPr>
        <w:widowControl/>
        <w:numPr>
          <w:ilvl w:val="0"/>
          <w:numId w:val="1"/>
        </w:numPr>
        <w:spacing w:after="0" w:line="240" w:lineRule="auto"/>
        <w:jc w:val="both"/>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Identify risk factors and abnormalities</w:t>
      </w:r>
    </w:p>
    <w:p w14:paraId="3177E44A" w14:textId="77777777" w:rsidR="00B8123F" w:rsidRPr="008134E8" w:rsidRDefault="00B8123F" w:rsidP="00720C30">
      <w:pPr>
        <w:widowControl/>
        <w:numPr>
          <w:ilvl w:val="0"/>
          <w:numId w:val="1"/>
        </w:numPr>
        <w:spacing w:after="0" w:line="240" w:lineRule="auto"/>
        <w:jc w:val="both"/>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Identify opportunities for improving health</w:t>
      </w:r>
    </w:p>
    <w:p w14:paraId="5F7DADDE" w14:textId="77777777" w:rsidR="00B8123F" w:rsidRPr="008134E8" w:rsidRDefault="00B8123F" w:rsidP="00720C30">
      <w:pPr>
        <w:widowControl/>
        <w:numPr>
          <w:ilvl w:val="0"/>
          <w:numId w:val="1"/>
        </w:numPr>
        <w:spacing w:after="0" w:line="240" w:lineRule="auto"/>
        <w:jc w:val="both"/>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Give parents the opportunity to discuss any concerns</w:t>
      </w:r>
    </w:p>
    <w:p w14:paraId="73840652" w14:textId="77777777" w:rsidR="00B8123F" w:rsidRPr="008134E8" w:rsidRDefault="00B8123F" w:rsidP="00720C30">
      <w:pPr>
        <w:widowControl/>
        <w:numPr>
          <w:ilvl w:val="0"/>
          <w:numId w:val="1"/>
        </w:numPr>
        <w:spacing w:after="0" w:line="240" w:lineRule="auto"/>
        <w:jc w:val="both"/>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Review the uptake of screening programmes and discuss results as appropriate</w:t>
      </w:r>
    </w:p>
    <w:p w14:paraId="2AF36E7A" w14:textId="77777777" w:rsidR="00062A94" w:rsidRDefault="00062A94" w:rsidP="00720C30">
      <w:pPr>
        <w:pStyle w:val="NoSpacing"/>
        <w:rPr>
          <w:lang w:val="en-GB"/>
        </w:rPr>
      </w:pPr>
    </w:p>
    <w:p w14:paraId="57E20D5E" w14:textId="77777777" w:rsidR="00B8123F" w:rsidRPr="002F4B31" w:rsidRDefault="00B8123F" w:rsidP="00720C30">
      <w:pPr>
        <w:pStyle w:val="NoSpacing"/>
        <w:rPr>
          <w:b/>
          <w:sz w:val="24"/>
          <w:lang w:val="en-GB"/>
        </w:rPr>
      </w:pPr>
      <w:r w:rsidRPr="002F4B31">
        <w:rPr>
          <w:b/>
          <w:sz w:val="24"/>
          <w:lang w:val="en-GB"/>
        </w:rPr>
        <w:t>Screening</w:t>
      </w:r>
    </w:p>
    <w:p w14:paraId="1627C131" w14:textId="77777777" w:rsidR="00B8123F" w:rsidRPr="00062A94" w:rsidRDefault="00B8123F" w:rsidP="00720C30">
      <w:pPr>
        <w:pStyle w:val="NoSpacing"/>
        <w:jc w:val="both"/>
        <w:rPr>
          <w:sz w:val="24"/>
          <w:szCs w:val="24"/>
          <w:lang w:val="en-GB"/>
        </w:rPr>
      </w:pPr>
      <w:r w:rsidRPr="00062A94">
        <w:rPr>
          <w:sz w:val="24"/>
          <w:szCs w:val="24"/>
          <w:lang w:val="en-GB"/>
        </w:rPr>
        <w:t>The following screening programmes are operational:</w:t>
      </w:r>
    </w:p>
    <w:p w14:paraId="0E2B39D0" w14:textId="59334490" w:rsidR="00B8123F" w:rsidRPr="008134E8" w:rsidRDefault="00874339" w:rsidP="00720C30">
      <w:pPr>
        <w:widowControl/>
        <w:numPr>
          <w:ilvl w:val="0"/>
          <w:numId w:val="2"/>
        </w:numPr>
        <w:spacing w:after="0" w:line="240" w:lineRule="auto"/>
        <w:jc w:val="both"/>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New-born</w:t>
      </w:r>
      <w:r w:rsidR="00B8123F" w:rsidRPr="008134E8">
        <w:rPr>
          <w:rFonts w:asciiTheme="majorHAnsi" w:eastAsia="Calibri" w:hAnsiTheme="majorHAnsi" w:cstheme="majorHAnsi"/>
          <w:sz w:val="24"/>
          <w:szCs w:val="24"/>
          <w:lang w:val="en-GB"/>
        </w:rPr>
        <w:t xml:space="preserve"> examination including eyes, heart, </w:t>
      </w:r>
      <w:proofErr w:type="gramStart"/>
      <w:r w:rsidR="00B8123F" w:rsidRPr="008134E8">
        <w:rPr>
          <w:rFonts w:asciiTheme="majorHAnsi" w:eastAsia="Calibri" w:hAnsiTheme="majorHAnsi" w:cstheme="majorHAnsi"/>
          <w:sz w:val="24"/>
          <w:szCs w:val="24"/>
          <w:lang w:val="en-GB"/>
        </w:rPr>
        <w:t>hips</w:t>
      </w:r>
      <w:proofErr w:type="gramEnd"/>
      <w:r w:rsidR="00B8123F" w:rsidRPr="008134E8">
        <w:rPr>
          <w:rFonts w:asciiTheme="majorHAnsi" w:eastAsia="Calibri" w:hAnsiTheme="majorHAnsi" w:cstheme="majorHAnsi"/>
          <w:sz w:val="24"/>
          <w:szCs w:val="24"/>
          <w:lang w:val="en-GB"/>
        </w:rPr>
        <w:t xml:space="preserve"> and testes in boys (EHHT)</w:t>
      </w:r>
    </w:p>
    <w:p w14:paraId="2B559F34" w14:textId="77777777" w:rsidR="00B8123F" w:rsidRPr="008134E8" w:rsidRDefault="00B8123F" w:rsidP="00720C30">
      <w:pPr>
        <w:widowControl/>
        <w:numPr>
          <w:ilvl w:val="0"/>
          <w:numId w:val="2"/>
        </w:numPr>
        <w:spacing w:after="0" w:line="240" w:lineRule="auto"/>
        <w:jc w:val="both"/>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Neonatal hearing screening</w:t>
      </w:r>
    </w:p>
    <w:p w14:paraId="0EC9620A" w14:textId="01CF3B20" w:rsidR="00B8123F" w:rsidRPr="008134E8" w:rsidRDefault="00874339" w:rsidP="00720C30">
      <w:pPr>
        <w:widowControl/>
        <w:numPr>
          <w:ilvl w:val="0"/>
          <w:numId w:val="2"/>
        </w:numPr>
        <w:spacing w:after="0" w:line="240" w:lineRule="auto"/>
        <w:jc w:val="both"/>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New-born</w:t>
      </w:r>
      <w:r w:rsidR="00B8123F" w:rsidRPr="008134E8">
        <w:rPr>
          <w:rFonts w:asciiTheme="majorHAnsi" w:eastAsia="Calibri" w:hAnsiTheme="majorHAnsi" w:cstheme="majorHAnsi"/>
          <w:sz w:val="24"/>
          <w:szCs w:val="24"/>
          <w:lang w:val="en-GB"/>
        </w:rPr>
        <w:t xml:space="preserve"> bloodspot testing</w:t>
      </w:r>
    </w:p>
    <w:p w14:paraId="5EC2CC6F" w14:textId="77777777" w:rsidR="00B8123F" w:rsidRPr="008134E8" w:rsidRDefault="00B8123F" w:rsidP="00720C30">
      <w:pPr>
        <w:widowControl/>
        <w:numPr>
          <w:ilvl w:val="0"/>
          <w:numId w:val="2"/>
        </w:numPr>
        <w:spacing w:after="0" w:line="240" w:lineRule="auto"/>
        <w:jc w:val="both"/>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Early identification of Developmental Dysplasia of Hips (DHH)</w:t>
      </w:r>
    </w:p>
    <w:p w14:paraId="72299E01" w14:textId="77777777" w:rsidR="00B8123F" w:rsidRPr="008134E8" w:rsidRDefault="00B8123F" w:rsidP="00720C30">
      <w:pPr>
        <w:widowControl/>
        <w:numPr>
          <w:ilvl w:val="0"/>
          <w:numId w:val="2"/>
        </w:numPr>
        <w:spacing w:after="0" w:line="240" w:lineRule="auto"/>
        <w:jc w:val="both"/>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Vision screening</w:t>
      </w:r>
    </w:p>
    <w:p w14:paraId="419F8AD8" w14:textId="77777777" w:rsidR="00720C30" w:rsidRDefault="00720C30" w:rsidP="00720C30">
      <w:pPr>
        <w:widowControl/>
        <w:spacing w:after="0" w:line="240" w:lineRule="auto"/>
        <w:rPr>
          <w:rFonts w:asciiTheme="majorHAnsi" w:eastAsia="Calibri" w:hAnsiTheme="majorHAnsi" w:cstheme="majorHAnsi"/>
          <w:sz w:val="24"/>
          <w:szCs w:val="24"/>
          <w:lang w:val="en-GB"/>
        </w:rPr>
      </w:pPr>
    </w:p>
    <w:p w14:paraId="209E4B53" w14:textId="77777777" w:rsidR="00B8123F" w:rsidRPr="008134E8" w:rsidRDefault="00062A94" w:rsidP="00720C30">
      <w:pPr>
        <w:widowControl/>
        <w:spacing w:line="240" w:lineRule="auto"/>
        <w:jc w:val="both"/>
        <w:rPr>
          <w:rFonts w:asciiTheme="majorHAnsi" w:eastAsia="Calibri" w:hAnsiTheme="majorHAnsi" w:cstheme="majorHAnsi"/>
          <w:sz w:val="24"/>
          <w:szCs w:val="24"/>
          <w:lang w:val="en-GB"/>
        </w:rPr>
      </w:pPr>
      <w:r>
        <w:rPr>
          <w:rFonts w:asciiTheme="majorHAnsi" w:eastAsia="Calibri" w:hAnsiTheme="majorHAnsi" w:cstheme="majorHAnsi"/>
          <w:sz w:val="24"/>
          <w:szCs w:val="24"/>
          <w:lang w:val="en-GB"/>
        </w:rPr>
        <w:t>Delivery of these</w:t>
      </w:r>
      <w:r w:rsidR="00B8123F" w:rsidRPr="008134E8">
        <w:rPr>
          <w:rFonts w:asciiTheme="majorHAnsi" w:eastAsia="Calibri" w:hAnsiTheme="majorHAnsi" w:cstheme="majorHAnsi"/>
          <w:sz w:val="24"/>
          <w:szCs w:val="24"/>
          <w:lang w:val="en-GB"/>
        </w:rPr>
        <w:t xml:space="preserve"> </w:t>
      </w:r>
      <w:r w:rsidR="00C02AEE" w:rsidRPr="008134E8">
        <w:rPr>
          <w:rFonts w:asciiTheme="majorHAnsi" w:eastAsia="Calibri" w:hAnsiTheme="majorHAnsi" w:cstheme="majorHAnsi"/>
          <w:sz w:val="24"/>
          <w:szCs w:val="24"/>
          <w:lang w:val="en-GB"/>
        </w:rPr>
        <w:t>rel</w:t>
      </w:r>
      <w:r w:rsidR="00C02AEE">
        <w:rPr>
          <w:rFonts w:asciiTheme="majorHAnsi" w:eastAsia="Calibri" w:hAnsiTheme="majorHAnsi" w:cstheme="majorHAnsi"/>
          <w:sz w:val="24"/>
          <w:szCs w:val="24"/>
          <w:lang w:val="en-GB"/>
        </w:rPr>
        <w:t>i</w:t>
      </w:r>
      <w:r w:rsidR="00C02AEE" w:rsidRPr="008134E8">
        <w:rPr>
          <w:rFonts w:asciiTheme="majorHAnsi" w:eastAsia="Calibri" w:hAnsiTheme="majorHAnsi" w:cstheme="majorHAnsi"/>
          <w:sz w:val="24"/>
          <w:szCs w:val="24"/>
          <w:lang w:val="en-GB"/>
        </w:rPr>
        <w:t>es</w:t>
      </w:r>
      <w:r w:rsidR="00B8123F" w:rsidRPr="008134E8">
        <w:rPr>
          <w:rFonts w:asciiTheme="majorHAnsi" w:eastAsia="Calibri" w:hAnsiTheme="majorHAnsi" w:cstheme="majorHAnsi"/>
          <w:sz w:val="24"/>
          <w:szCs w:val="24"/>
          <w:lang w:val="en-GB"/>
        </w:rPr>
        <w:t xml:space="preserve"> on the use of midwifes, district nurses and health workers as well as the services </w:t>
      </w:r>
      <w:r>
        <w:rPr>
          <w:rFonts w:asciiTheme="majorHAnsi" w:eastAsia="Calibri" w:hAnsiTheme="majorHAnsi" w:cstheme="majorHAnsi"/>
          <w:sz w:val="24"/>
          <w:szCs w:val="24"/>
          <w:lang w:val="en-GB"/>
        </w:rPr>
        <w:t>of the GP and Practice nurses. Following</w:t>
      </w:r>
      <w:r w:rsidR="00B8123F" w:rsidRPr="008134E8">
        <w:rPr>
          <w:rFonts w:asciiTheme="majorHAnsi" w:eastAsia="Calibri" w:hAnsiTheme="majorHAnsi" w:cstheme="majorHAnsi"/>
          <w:sz w:val="24"/>
          <w:szCs w:val="24"/>
          <w:lang w:val="en-GB"/>
        </w:rPr>
        <w:t xml:space="preserve"> is the ideal plan of care: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7"/>
      </w:tblGrid>
      <w:tr w:rsidR="00B8123F" w:rsidRPr="008134E8" w14:paraId="1FC40DC5" w14:textId="77777777" w:rsidTr="002F4B31">
        <w:trPr>
          <w:trHeight w:val="567"/>
        </w:trPr>
        <w:tc>
          <w:tcPr>
            <w:tcW w:w="918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3BC743C" w14:textId="218FA731" w:rsidR="00B8123F" w:rsidRPr="008134E8" w:rsidRDefault="00B8123F" w:rsidP="00720C30">
            <w:pPr>
              <w:widowControl/>
              <w:spacing w:line="240" w:lineRule="auto"/>
              <w:jc w:val="center"/>
              <w:rPr>
                <w:rFonts w:asciiTheme="majorHAnsi" w:eastAsia="Calibri" w:hAnsiTheme="majorHAnsi" w:cstheme="majorHAnsi"/>
                <w:b/>
                <w:sz w:val="24"/>
                <w:szCs w:val="24"/>
                <w:lang w:val="en-GB"/>
              </w:rPr>
            </w:pPr>
            <w:r w:rsidRPr="008134E8">
              <w:rPr>
                <w:rFonts w:asciiTheme="majorHAnsi" w:eastAsia="Calibri" w:hAnsiTheme="majorHAnsi" w:cstheme="majorHAnsi"/>
                <w:b/>
                <w:sz w:val="24"/>
                <w:szCs w:val="24"/>
                <w:lang w:val="en-GB"/>
              </w:rPr>
              <w:t>NEO-NATAL EXAMINATION (FIRST 72 HRS)</w:t>
            </w:r>
            <w:r w:rsidR="00815BDF">
              <w:rPr>
                <w:rFonts w:asciiTheme="majorHAnsi" w:eastAsia="Calibri" w:hAnsiTheme="majorHAnsi" w:cstheme="majorHAnsi"/>
                <w:b/>
                <w:sz w:val="24"/>
                <w:szCs w:val="24"/>
                <w:lang w:val="en-GB"/>
              </w:rPr>
              <w:t xml:space="preserve"> -</w:t>
            </w:r>
            <w:r w:rsidR="004555F4">
              <w:rPr>
                <w:rFonts w:asciiTheme="majorHAnsi" w:eastAsia="Calibri" w:hAnsiTheme="majorHAnsi" w:cstheme="majorHAnsi"/>
                <w:b/>
                <w:sz w:val="24"/>
                <w:szCs w:val="24"/>
                <w:lang w:val="en-GB"/>
              </w:rPr>
              <w:t xml:space="preserve"> </w:t>
            </w:r>
            <w:r w:rsidR="00815BDF">
              <w:rPr>
                <w:rFonts w:asciiTheme="majorHAnsi" w:eastAsia="Calibri" w:hAnsiTheme="majorHAnsi" w:cstheme="majorHAnsi"/>
                <w:b/>
                <w:sz w:val="24"/>
                <w:szCs w:val="24"/>
                <w:lang w:val="en-GB"/>
              </w:rPr>
              <w:t>Midwife/Hospital Team</w:t>
            </w:r>
          </w:p>
        </w:tc>
      </w:tr>
      <w:tr w:rsidR="00B8123F" w:rsidRPr="008134E8" w14:paraId="6B6BB78B" w14:textId="77777777" w:rsidTr="002F4B31">
        <w:trPr>
          <w:trHeight w:val="567"/>
        </w:trPr>
        <w:tc>
          <w:tcPr>
            <w:tcW w:w="9187" w:type="dxa"/>
            <w:tcBorders>
              <w:top w:val="single" w:sz="4" w:space="0" w:color="auto"/>
              <w:left w:val="single" w:sz="4" w:space="0" w:color="auto"/>
              <w:bottom w:val="single" w:sz="4" w:space="0" w:color="auto"/>
              <w:right w:val="single" w:sz="4" w:space="0" w:color="auto"/>
            </w:tcBorders>
            <w:vAlign w:val="center"/>
            <w:hideMark/>
          </w:tcPr>
          <w:p w14:paraId="3F510EAA"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Examination of the palate</w:t>
            </w:r>
          </w:p>
          <w:p w14:paraId="23AC7044"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Hip test for dislocation</w:t>
            </w:r>
          </w:p>
          <w:p w14:paraId="295BB8BF"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Inspection of eyes and examination of red reflex</w:t>
            </w:r>
          </w:p>
          <w:p w14:paraId="3ECB3B46"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Thorough check of cardiovascular system for congenital heart disease</w:t>
            </w:r>
          </w:p>
          <w:p w14:paraId="15ADB5A3"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Check genitalia and record testicular descent</w:t>
            </w:r>
          </w:p>
          <w:p w14:paraId="441DF373"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Check femoral pulses</w:t>
            </w:r>
          </w:p>
          <w:p w14:paraId="4C115652"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Plot and record birth weight</w:t>
            </w:r>
          </w:p>
          <w:p w14:paraId="502975EF"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Record head circumference</w:t>
            </w:r>
          </w:p>
          <w:p w14:paraId="619E2C1C"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Record length (only if abnormality suspected)</w:t>
            </w:r>
          </w:p>
          <w:p w14:paraId="0C0F29A8"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lastRenderedPageBreak/>
              <w:t>Record length of pregnancy in weeks</w:t>
            </w:r>
          </w:p>
          <w:p w14:paraId="3CBDD2B2"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Record problems during pregnancy/birth</w:t>
            </w:r>
          </w:p>
          <w:p w14:paraId="5948C723"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Record feeding method at discharge</w:t>
            </w:r>
          </w:p>
          <w:p w14:paraId="580C66B3"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Vitamin K administration</w:t>
            </w:r>
          </w:p>
          <w:p w14:paraId="6ECCCAD3"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Neo-natal hearing screening</w:t>
            </w:r>
          </w:p>
          <w:p w14:paraId="418DECC6" w14:textId="77777777" w:rsidR="00B8123F" w:rsidRPr="00062A94" w:rsidRDefault="00B8123F" w:rsidP="00720C30">
            <w:pPr>
              <w:pStyle w:val="NoSpacing"/>
              <w:rPr>
                <w:sz w:val="24"/>
                <w:szCs w:val="24"/>
                <w:lang w:val="en-GB"/>
              </w:rPr>
            </w:pPr>
            <w:r w:rsidRPr="00062A94">
              <w:rPr>
                <w:sz w:val="24"/>
                <w:szCs w:val="24"/>
                <w:lang w:val="en-GB"/>
              </w:rPr>
              <w:t>Health promotion:</w:t>
            </w:r>
          </w:p>
          <w:p w14:paraId="7CC145F6" w14:textId="77777777" w:rsidR="00B8123F" w:rsidRPr="008134E8" w:rsidRDefault="00B8123F" w:rsidP="00720C30">
            <w:pPr>
              <w:widowControl/>
              <w:numPr>
                <w:ilvl w:val="0"/>
                <w:numId w:val="2"/>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Reducing SIDS risks</w:t>
            </w:r>
          </w:p>
          <w:p w14:paraId="1DA5ED00" w14:textId="77777777" w:rsidR="00B8123F" w:rsidRPr="008134E8" w:rsidRDefault="00B8123F" w:rsidP="00720C30">
            <w:pPr>
              <w:widowControl/>
              <w:numPr>
                <w:ilvl w:val="0"/>
                <w:numId w:val="2"/>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Feeding</w:t>
            </w:r>
          </w:p>
          <w:p w14:paraId="0181CB95" w14:textId="77777777" w:rsidR="00B8123F" w:rsidRPr="008134E8" w:rsidRDefault="00B8123F" w:rsidP="00720C30">
            <w:pPr>
              <w:widowControl/>
              <w:numPr>
                <w:ilvl w:val="0"/>
                <w:numId w:val="2"/>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Jaundice, Hepatitis B &amp; BCG vaccines</w:t>
            </w:r>
          </w:p>
        </w:tc>
      </w:tr>
      <w:tr w:rsidR="00B8123F" w:rsidRPr="008134E8" w14:paraId="5E6FD329" w14:textId="77777777" w:rsidTr="002F4B31">
        <w:trPr>
          <w:trHeight w:val="567"/>
        </w:trPr>
        <w:tc>
          <w:tcPr>
            <w:tcW w:w="918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E6D33FA" w14:textId="77777777" w:rsidR="00B8123F" w:rsidRPr="008134E8" w:rsidRDefault="00815BDF" w:rsidP="00720C30">
            <w:pPr>
              <w:widowControl/>
              <w:spacing w:line="240" w:lineRule="auto"/>
              <w:jc w:val="center"/>
              <w:rPr>
                <w:rFonts w:asciiTheme="majorHAnsi" w:eastAsia="Calibri" w:hAnsiTheme="majorHAnsi" w:cstheme="majorHAnsi"/>
                <w:b/>
                <w:sz w:val="24"/>
                <w:szCs w:val="24"/>
                <w:lang w:val="en-GB"/>
              </w:rPr>
            </w:pPr>
            <w:r>
              <w:rPr>
                <w:rFonts w:asciiTheme="majorHAnsi" w:eastAsia="Calibri" w:hAnsiTheme="majorHAnsi" w:cstheme="majorHAnsi"/>
                <w:b/>
                <w:sz w:val="24"/>
                <w:szCs w:val="24"/>
                <w:lang w:val="en-GB"/>
              </w:rPr>
              <w:lastRenderedPageBreak/>
              <w:t>WITHIN FIRST 10 DAYS O</w:t>
            </w:r>
            <w:r w:rsidR="00B8123F" w:rsidRPr="008134E8">
              <w:rPr>
                <w:rFonts w:asciiTheme="majorHAnsi" w:eastAsia="Calibri" w:hAnsiTheme="majorHAnsi" w:cstheme="majorHAnsi"/>
                <w:b/>
                <w:sz w:val="24"/>
                <w:szCs w:val="24"/>
                <w:lang w:val="en-GB"/>
              </w:rPr>
              <w:t>F LIFE</w:t>
            </w:r>
            <w:r>
              <w:rPr>
                <w:rFonts w:asciiTheme="majorHAnsi" w:eastAsia="Calibri" w:hAnsiTheme="majorHAnsi" w:cstheme="majorHAnsi"/>
                <w:b/>
                <w:sz w:val="24"/>
                <w:szCs w:val="24"/>
                <w:lang w:val="en-GB"/>
              </w:rPr>
              <w:t xml:space="preserve"> -Midwife</w:t>
            </w:r>
          </w:p>
        </w:tc>
      </w:tr>
      <w:tr w:rsidR="00B8123F" w:rsidRPr="008134E8" w14:paraId="0DF0B67A" w14:textId="77777777" w:rsidTr="002F4B31">
        <w:trPr>
          <w:trHeight w:val="567"/>
        </w:trPr>
        <w:tc>
          <w:tcPr>
            <w:tcW w:w="9187" w:type="dxa"/>
            <w:tcBorders>
              <w:top w:val="single" w:sz="4" w:space="0" w:color="auto"/>
              <w:left w:val="single" w:sz="4" w:space="0" w:color="auto"/>
              <w:bottom w:val="single" w:sz="4" w:space="0" w:color="auto"/>
              <w:right w:val="single" w:sz="4" w:space="0" w:color="auto"/>
            </w:tcBorders>
            <w:vAlign w:val="center"/>
            <w:hideMark/>
          </w:tcPr>
          <w:p w14:paraId="0304C7D4"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Blood spot test for phenylketonuria, hypothyroidism &amp; cystic fibrosis</w:t>
            </w:r>
          </w:p>
          <w:p w14:paraId="6972D420"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 xml:space="preserve">Record feeding method </w:t>
            </w:r>
          </w:p>
          <w:p w14:paraId="7540ADBC"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Assess for jaundice</w:t>
            </w:r>
          </w:p>
          <w:p w14:paraId="4D55FB89" w14:textId="77777777" w:rsidR="00B8123F" w:rsidRPr="00062A94" w:rsidRDefault="00B8123F" w:rsidP="00720C30">
            <w:pPr>
              <w:pStyle w:val="NoSpacing"/>
              <w:rPr>
                <w:sz w:val="24"/>
                <w:szCs w:val="24"/>
                <w:lang w:val="en-GB"/>
              </w:rPr>
            </w:pPr>
            <w:r w:rsidRPr="00062A94">
              <w:rPr>
                <w:sz w:val="24"/>
                <w:szCs w:val="24"/>
                <w:lang w:val="en-GB"/>
              </w:rPr>
              <w:t>Health promotion:</w:t>
            </w:r>
          </w:p>
          <w:p w14:paraId="769F8285" w14:textId="77777777" w:rsidR="00B8123F" w:rsidRPr="008134E8" w:rsidRDefault="00B8123F" w:rsidP="00720C30">
            <w:pPr>
              <w:widowControl/>
              <w:numPr>
                <w:ilvl w:val="0"/>
                <w:numId w:val="3"/>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Reducing SIDS risks</w:t>
            </w:r>
          </w:p>
          <w:p w14:paraId="605F1AA8" w14:textId="77777777" w:rsidR="00B8123F" w:rsidRPr="008134E8" w:rsidRDefault="00B8123F" w:rsidP="00720C30">
            <w:pPr>
              <w:widowControl/>
              <w:numPr>
                <w:ilvl w:val="0"/>
                <w:numId w:val="3"/>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Immunisation schedule</w:t>
            </w:r>
          </w:p>
          <w:p w14:paraId="3B8E8010" w14:textId="77777777" w:rsidR="00B8123F" w:rsidRPr="008134E8" w:rsidRDefault="00B8123F" w:rsidP="00720C30">
            <w:pPr>
              <w:widowControl/>
              <w:numPr>
                <w:ilvl w:val="0"/>
                <w:numId w:val="3"/>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feeding</w:t>
            </w:r>
          </w:p>
          <w:p w14:paraId="64D3C844"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Observe parent/infant interaction</w:t>
            </w:r>
          </w:p>
          <w:p w14:paraId="2BB6CC78"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Repeat check of genitalia</w:t>
            </w:r>
          </w:p>
          <w:p w14:paraId="1ECEE36C"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 xml:space="preserve">Measure weight, </w:t>
            </w:r>
            <w:proofErr w:type="gramStart"/>
            <w:r w:rsidRPr="008134E8">
              <w:rPr>
                <w:rFonts w:asciiTheme="majorHAnsi" w:eastAsia="Calibri" w:hAnsiTheme="majorHAnsi" w:cstheme="majorHAnsi"/>
                <w:sz w:val="24"/>
                <w:szCs w:val="24"/>
                <w:lang w:val="en-GB"/>
              </w:rPr>
              <w:t>length</w:t>
            </w:r>
            <w:proofErr w:type="gramEnd"/>
            <w:r w:rsidRPr="008134E8">
              <w:rPr>
                <w:rFonts w:asciiTheme="majorHAnsi" w:eastAsia="Calibri" w:hAnsiTheme="majorHAnsi" w:cstheme="majorHAnsi"/>
                <w:sz w:val="24"/>
                <w:szCs w:val="24"/>
                <w:lang w:val="en-GB"/>
              </w:rPr>
              <w:t xml:space="preserve"> and head circumference</w:t>
            </w:r>
          </w:p>
          <w:p w14:paraId="01F7792F" w14:textId="549361B3"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 xml:space="preserve">Review </w:t>
            </w:r>
            <w:proofErr w:type="spellStart"/>
            <w:r w:rsidR="00874339" w:rsidRPr="008134E8">
              <w:rPr>
                <w:rFonts w:asciiTheme="majorHAnsi" w:eastAsia="Calibri" w:hAnsiTheme="majorHAnsi" w:cstheme="majorHAnsi"/>
                <w:sz w:val="24"/>
                <w:szCs w:val="24"/>
                <w:lang w:val="en-GB"/>
              </w:rPr>
              <w:t>newborn</w:t>
            </w:r>
            <w:proofErr w:type="spellEnd"/>
            <w:r w:rsidRPr="008134E8">
              <w:rPr>
                <w:rFonts w:asciiTheme="majorHAnsi" w:eastAsia="Calibri" w:hAnsiTheme="majorHAnsi" w:cstheme="majorHAnsi"/>
                <w:sz w:val="24"/>
                <w:szCs w:val="24"/>
                <w:lang w:val="en-GB"/>
              </w:rPr>
              <w:t xml:space="preserve"> hearing screening results</w:t>
            </w:r>
          </w:p>
        </w:tc>
      </w:tr>
      <w:tr w:rsidR="00B8123F" w:rsidRPr="008134E8" w14:paraId="004DD853" w14:textId="77777777" w:rsidTr="002F4B31">
        <w:trPr>
          <w:trHeight w:val="567"/>
        </w:trPr>
        <w:tc>
          <w:tcPr>
            <w:tcW w:w="918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69514DA" w14:textId="77777777" w:rsidR="00B8123F" w:rsidRPr="008134E8" w:rsidRDefault="00B8123F" w:rsidP="00720C30">
            <w:pPr>
              <w:widowControl/>
              <w:spacing w:line="240" w:lineRule="auto"/>
              <w:jc w:val="center"/>
              <w:rPr>
                <w:rFonts w:asciiTheme="majorHAnsi" w:eastAsia="Calibri" w:hAnsiTheme="majorHAnsi" w:cstheme="majorHAnsi"/>
                <w:b/>
                <w:sz w:val="24"/>
                <w:szCs w:val="24"/>
                <w:lang w:val="en-GB"/>
              </w:rPr>
            </w:pPr>
            <w:r w:rsidRPr="008134E8">
              <w:rPr>
                <w:rFonts w:asciiTheme="majorHAnsi" w:eastAsia="Calibri" w:hAnsiTheme="majorHAnsi" w:cstheme="majorHAnsi"/>
                <w:sz w:val="24"/>
                <w:szCs w:val="24"/>
                <w:lang w:val="en-GB"/>
              </w:rPr>
              <w:br w:type="page"/>
            </w:r>
            <w:r w:rsidRPr="008134E8">
              <w:rPr>
                <w:rFonts w:asciiTheme="majorHAnsi" w:eastAsia="Calibri" w:hAnsiTheme="majorHAnsi" w:cstheme="majorHAnsi"/>
                <w:b/>
                <w:sz w:val="24"/>
                <w:szCs w:val="24"/>
                <w:lang w:val="en-GB"/>
              </w:rPr>
              <w:t>6-8 WEEKS</w:t>
            </w:r>
            <w:r w:rsidR="00815BDF">
              <w:rPr>
                <w:rFonts w:asciiTheme="majorHAnsi" w:eastAsia="Calibri" w:hAnsiTheme="majorHAnsi" w:cstheme="majorHAnsi"/>
                <w:b/>
                <w:sz w:val="24"/>
                <w:szCs w:val="24"/>
                <w:lang w:val="en-GB"/>
              </w:rPr>
              <w:t xml:space="preserve"> -GP</w:t>
            </w:r>
          </w:p>
        </w:tc>
      </w:tr>
      <w:tr w:rsidR="00B8123F" w:rsidRPr="008134E8" w14:paraId="60026682" w14:textId="77777777" w:rsidTr="002F4B31">
        <w:trPr>
          <w:trHeight w:val="567"/>
        </w:trPr>
        <w:tc>
          <w:tcPr>
            <w:tcW w:w="9187" w:type="dxa"/>
            <w:tcBorders>
              <w:top w:val="single" w:sz="4" w:space="0" w:color="auto"/>
              <w:left w:val="single" w:sz="4" w:space="0" w:color="auto"/>
              <w:bottom w:val="single" w:sz="4" w:space="0" w:color="auto"/>
              <w:right w:val="single" w:sz="4" w:space="0" w:color="auto"/>
            </w:tcBorders>
            <w:vAlign w:val="center"/>
            <w:hideMark/>
          </w:tcPr>
          <w:p w14:paraId="4570958F"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Repeat hip test</w:t>
            </w:r>
          </w:p>
          <w:p w14:paraId="0B266BA4"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Repeat inspection of eyes and examination of red reflex</w:t>
            </w:r>
          </w:p>
          <w:p w14:paraId="5BFC2886"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Repeat thorough check of cardiovascular system for congenital heart disease</w:t>
            </w:r>
          </w:p>
          <w:p w14:paraId="73AB947D"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Repeat check of genitalia</w:t>
            </w:r>
          </w:p>
          <w:p w14:paraId="186C6A43"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Check femoral pulses</w:t>
            </w:r>
          </w:p>
          <w:p w14:paraId="123540B8"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Check blood spot results</w:t>
            </w:r>
          </w:p>
          <w:p w14:paraId="2000850C"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Plot and record head circumference</w:t>
            </w:r>
          </w:p>
          <w:p w14:paraId="4EFCEBA9"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lastRenderedPageBreak/>
              <w:t>Plot and record weight</w:t>
            </w:r>
          </w:p>
          <w:p w14:paraId="57E9851D"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Record feeding method</w:t>
            </w:r>
          </w:p>
          <w:p w14:paraId="34A497C1"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Observe colour and signs of jaundice</w:t>
            </w:r>
          </w:p>
          <w:p w14:paraId="295EA85F" w14:textId="77777777" w:rsidR="00B8123F" w:rsidRPr="00062A94" w:rsidRDefault="00B8123F" w:rsidP="00720C30">
            <w:pPr>
              <w:pStyle w:val="NoSpacing"/>
              <w:rPr>
                <w:sz w:val="24"/>
                <w:szCs w:val="24"/>
                <w:lang w:val="en-GB"/>
              </w:rPr>
            </w:pPr>
            <w:r w:rsidRPr="00062A94">
              <w:rPr>
                <w:sz w:val="24"/>
                <w:szCs w:val="24"/>
                <w:lang w:val="en-GB"/>
              </w:rPr>
              <w:t>Gross motor:</w:t>
            </w:r>
          </w:p>
          <w:p w14:paraId="2F6E1583" w14:textId="77777777" w:rsidR="00B8123F" w:rsidRPr="008134E8" w:rsidRDefault="00B8123F" w:rsidP="00720C30">
            <w:pPr>
              <w:widowControl/>
              <w:numPr>
                <w:ilvl w:val="0"/>
                <w:numId w:val="4"/>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Pull to sit</w:t>
            </w:r>
          </w:p>
          <w:p w14:paraId="2D3C03A1" w14:textId="77777777" w:rsidR="00B8123F" w:rsidRPr="008134E8" w:rsidRDefault="00B8123F" w:rsidP="00720C30">
            <w:pPr>
              <w:widowControl/>
              <w:numPr>
                <w:ilvl w:val="0"/>
                <w:numId w:val="4"/>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 xml:space="preserve">Ventral suspension </w:t>
            </w:r>
          </w:p>
          <w:p w14:paraId="72640470" w14:textId="77777777" w:rsidR="00B8123F" w:rsidRPr="008134E8" w:rsidRDefault="00B8123F" w:rsidP="00720C30">
            <w:pPr>
              <w:widowControl/>
              <w:numPr>
                <w:ilvl w:val="0"/>
                <w:numId w:val="4"/>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 xml:space="preserve">Check </w:t>
            </w:r>
            <w:proofErr w:type="spellStart"/>
            <w:r w:rsidRPr="008134E8">
              <w:rPr>
                <w:rFonts w:asciiTheme="majorHAnsi" w:eastAsia="Calibri" w:hAnsiTheme="majorHAnsi" w:cstheme="majorHAnsi"/>
                <w:sz w:val="24"/>
                <w:szCs w:val="24"/>
                <w:lang w:val="en-GB"/>
              </w:rPr>
              <w:t>moro</w:t>
            </w:r>
            <w:proofErr w:type="spellEnd"/>
            <w:r w:rsidRPr="008134E8">
              <w:rPr>
                <w:rFonts w:asciiTheme="majorHAnsi" w:eastAsia="Calibri" w:hAnsiTheme="majorHAnsi" w:cstheme="majorHAnsi"/>
                <w:sz w:val="24"/>
                <w:szCs w:val="24"/>
                <w:lang w:val="en-GB"/>
              </w:rPr>
              <w:t xml:space="preserve"> reflex and muscle tone</w:t>
            </w:r>
          </w:p>
          <w:p w14:paraId="020B2B70" w14:textId="77777777" w:rsidR="00B8123F" w:rsidRPr="00062A94" w:rsidRDefault="00B8123F" w:rsidP="00720C30">
            <w:pPr>
              <w:pStyle w:val="NoSpacing"/>
              <w:rPr>
                <w:sz w:val="24"/>
                <w:szCs w:val="24"/>
                <w:lang w:val="en-GB"/>
              </w:rPr>
            </w:pPr>
            <w:r w:rsidRPr="00062A94">
              <w:rPr>
                <w:sz w:val="24"/>
                <w:szCs w:val="24"/>
                <w:lang w:val="en-GB"/>
              </w:rPr>
              <w:t>Hearing and communication:</w:t>
            </w:r>
          </w:p>
          <w:p w14:paraId="018E06C9" w14:textId="77777777" w:rsidR="00B8123F" w:rsidRPr="008134E8" w:rsidRDefault="00B8123F" w:rsidP="00720C30">
            <w:pPr>
              <w:widowControl/>
              <w:numPr>
                <w:ilvl w:val="0"/>
                <w:numId w:val="5"/>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Response to sudden sound</w:t>
            </w:r>
          </w:p>
          <w:p w14:paraId="40A70F1C" w14:textId="77777777" w:rsidR="00B8123F" w:rsidRPr="008134E8" w:rsidRDefault="00B8123F" w:rsidP="00720C30">
            <w:pPr>
              <w:widowControl/>
              <w:numPr>
                <w:ilvl w:val="0"/>
                <w:numId w:val="5"/>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Response to unseen mother’s voice</w:t>
            </w:r>
          </w:p>
          <w:p w14:paraId="63FB7796" w14:textId="77777777" w:rsidR="00B8123F" w:rsidRPr="00062A94" w:rsidRDefault="00B8123F" w:rsidP="00720C30">
            <w:pPr>
              <w:pStyle w:val="NoSpacing"/>
              <w:rPr>
                <w:sz w:val="24"/>
                <w:lang w:val="en-GB"/>
              </w:rPr>
            </w:pPr>
            <w:r w:rsidRPr="00062A94">
              <w:rPr>
                <w:sz w:val="24"/>
                <w:lang w:val="en-GB"/>
              </w:rPr>
              <w:t>Vision and social awareness:</w:t>
            </w:r>
          </w:p>
          <w:p w14:paraId="41279B18" w14:textId="77777777" w:rsidR="00B8123F" w:rsidRPr="008134E8" w:rsidRDefault="00B8123F" w:rsidP="00720C30">
            <w:pPr>
              <w:widowControl/>
              <w:numPr>
                <w:ilvl w:val="0"/>
                <w:numId w:val="6"/>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Intently regard mother’s face</w:t>
            </w:r>
          </w:p>
          <w:p w14:paraId="2775CD40" w14:textId="77777777" w:rsidR="00B8123F" w:rsidRPr="008134E8" w:rsidRDefault="00B8123F" w:rsidP="00720C30">
            <w:pPr>
              <w:widowControl/>
              <w:numPr>
                <w:ilvl w:val="0"/>
                <w:numId w:val="6"/>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Following dangling object past midline</w:t>
            </w:r>
          </w:p>
          <w:p w14:paraId="6D4FC872" w14:textId="77777777" w:rsidR="00B8123F" w:rsidRPr="008134E8" w:rsidRDefault="00B8123F" w:rsidP="00720C30">
            <w:pPr>
              <w:widowControl/>
              <w:numPr>
                <w:ilvl w:val="0"/>
                <w:numId w:val="6"/>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Social smile</w:t>
            </w:r>
          </w:p>
          <w:p w14:paraId="28C9A019" w14:textId="77777777" w:rsidR="00B8123F" w:rsidRPr="00062A94" w:rsidRDefault="00B8123F" w:rsidP="00720C30">
            <w:pPr>
              <w:pStyle w:val="NoSpacing"/>
              <w:rPr>
                <w:sz w:val="24"/>
                <w:szCs w:val="24"/>
                <w:lang w:val="en-GB"/>
              </w:rPr>
            </w:pPr>
            <w:r w:rsidRPr="00062A94">
              <w:rPr>
                <w:sz w:val="24"/>
                <w:szCs w:val="24"/>
                <w:lang w:val="en-GB"/>
              </w:rPr>
              <w:t>Health promotion:</w:t>
            </w:r>
          </w:p>
          <w:p w14:paraId="5A0F9B19" w14:textId="77777777" w:rsidR="00B8123F" w:rsidRPr="008134E8" w:rsidRDefault="00B8123F" w:rsidP="00720C30">
            <w:pPr>
              <w:widowControl/>
              <w:numPr>
                <w:ilvl w:val="0"/>
                <w:numId w:val="7"/>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Nutrition</w:t>
            </w:r>
          </w:p>
          <w:p w14:paraId="23BDFAE1" w14:textId="77777777" w:rsidR="00B8123F" w:rsidRPr="008134E8" w:rsidRDefault="00B8123F" w:rsidP="00720C30">
            <w:pPr>
              <w:widowControl/>
              <w:numPr>
                <w:ilvl w:val="0"/>
                <w:numId w:val="7"/>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Development</w:t>
            </w:r>
          </w:p>
          <w:p w14:paraId="4A4E59B0" w14:textId="77777777" w:rsidR="00B8123F" w:rsidRPr="008134E8" w:rsidRDefault="00B8123F" w:rsidP="00720C30">
            <w:pPr>
              <w:widowControl/>
              <w:numPr>
                <w:ilvl w:val="0"/>
                <w:numId w:val="7"/>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Immunisation schedule</w:t>
            </w:r>
          </w:p>
          <w:p w14:paraId="3AD38782" w14:textId="77777777" w:rsidR="00B8123F" w:rsidRPr="008134E8" w:rsidRDefault="00B8123F" w:rsidP="00720C30">
            <w:pPr>
              <w:widowControl/>
              <w:numPr>
                <w:ilvl w:val="0"/>
                <w:numId w:val="7"/>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Sleeping position</w:t>
            </w:r>
          </w:p>
        </w:tc>
      </w:tr>
      <w:tr w:rsidR="00B8123F" w:rsidRPr="008134E8" w14:paraId="05F519D3" w14:textId="77777777" w:rsidTr="002F4B31">
        <w:trPr>
          <w:trHeight w:val="567"/>
        </w:trPr>
        <w:tc>
          <w:tcPr>
            <w:tcW w:w="918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72372B9" w14:textId="77777777" w:rsidR="00B8123F" w:rsidRPr="008134E8" w:rsidRDefault="00B8123F" w:rsidP="00720C30">
            <w:pPr>
              <w:widowControl/>
              <w:spacing w:line="240" w:lineRule="auto"/>
              <w:jc w:val="center"/>
              <w:rPr>
                <w:rFonts w:asciiTheme="majorHAnsi" w:eastAsia="Calibri" w:hAnsiTheme="majorHAnsi" w:cstheme="majorHAnsi"/>
                <w:b/>
                <w:sz w:val="24"/>
                <w:szCs w:val="24"/>
                <w:lang w:val="en-GB"/>
              </w:rPr>
            </w:pPr>
            <w:r w:rsidRPr="008134E8">
              <w:rPr>
                <w:rFonts w:asciiTheme="majorHAnsi" w:eastAsia="Calibri" w:hAnsiTheme="majorHAnsi" w:cstheme="majorHAnsi"/>
                <w:b/>
                <w:sz w:val="24"/>
                <w:szCs w:val="24"/>
                <w:lang w:val="en-GB"/>
              </w:rPr>
              <w:lastRenderedPageBreak/>
              <w:t>3 MONTHS</w:t>
            </w:r>
            <w:r w:rsidR="00815BDF">
              <w:rPr>
                <w:rFonts w:asciiTheme="majorHAnsi" w:eastAsia="Calibri" w:hAnsiTheme="majorHAnsi" w:cstheme="majorHAnsi"/>
                <w:b/>
                <w:sz w:val="24"/>
                <w:szCs w:val="24"/>
                <w:lang w:val="en-GB"/>
              </w:rPr>
              <w:t xml:space="preserve"> –Health visitor </w:t>
            </w:r>
          </w:p>
        </w:tc>
      </w:tr>
      <w:tr w:rsidR="00B8123F" w:rsidRPr="008134E8" w14:paraId="0E64451E" w14:textId="77777777" w:rsidTr="002F4B31">
        <w:trPr>
          <w:trHeight w:val="567"/>
        </w:trPr>
        <w:tc>
          <w:tcPr>
            <w:tcW w:w="9187" w:type="dxa"/>
            <w:tcBorders>
              <w:top w:val="single" w:sz="4" w:space="0" w:color="auto"/>
              <w:left w:val="single" w:sz="4" w:space="0" w:color="auto"/>
              <w:bottom w:val="single" w:sz="4" w:space="0" w:color="auto"/>
              <w:right w:val="single" w:sz="4" w:space="0" w:color="auto"/>
            </w:tcBorders>
            <w:vAlign w:val="center"/>
            <w:hideMark/>
          </w:tcPr>
          <w:p w14:paraId="26EC555F"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Plot and record weight</w:t>
            </w:r>
          </w:p>
          <w:p w14:paraId="5393ED4F" w14:textId="77777777" w:rsidR="00B8123F" w:rsidRPr="00062A94" w:rsidRDefault="00B8123F" w:rsidP="00720C30">
            <w:pPr>
              <w:pStyle w:val="NoSpacing"/>
              <w:rPr>
                <w:sz w:val="24"/>
                <w:szCs w:val="24"/>
                <w:lang w:val="en-GB"/>
              </w:rPr>
            </w:pPr>
            <w:r w:rsidRPr="00062A94">
              <w:rPr>
                <w:sz w:val="24"/>
                <w:szCs w:val="24"/>
                <w:lang w:val="en-GB"/>
              </w:rPr>
              <w:t>Health promotion:</w:t>
            </w:r>
          </w:p>
          <w:p w14:paraId="6D03DAB2" w14:textId="77777777" w:rsidR="00B8123F" w:rsidRPr="008134E8" w:rsidRDefault="00B8123F" w:rsidP="00720C30">
            <w:pPr>
              <w:widowControl/>
              <w:numPr>
                <w:ilvl w:val="0"/>
                <w:numId w:val="8"/>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Nutrition</w:t>
            </w:r>
          </w:p>
          <w:p w14:paraId="47E9C730" w14:textId="77777777" w:rsidR="00B8123F" w:rsidRPr="008134E8" w:rsidRDefault="00B8123F" w:rsidP="00720C30">
            <w:pPr>
              <w:widowControl/>
              <w:numPr>
                <w:ilvl w:val="0"/>
                <w:numId w:val="8"/>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Weaning</w:t>
            </w:r>
          </w:p>
          <w:p w14:paraId="6E8B6542" w14:textId="77777777" w:rsidR="00B8123F" w:rsidRPr="008134E8" w:rsidRDefault="00B8123F" w:rsidP="00720C30">
            <w:pPr>
              <w:widowControl/>
              <w:numPr>
                <w:ilvl w:val="0"/>
                <w:numId w:val="8"/>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Development</w:t>
            </w:r>
          </w:p>
          <w:p w14:paraId="74B89999" w14:textId="77777777" w:rsidR="00B8123F" w:rsidRPr="008134E8" w:rsidRDefault="00B8123F" w:rsidP="00720C30">
            <w:pPr>
              <w:widowControl/>
              <w:numPr>
                <w:ilvl w:val="0"/>
                <w:numId w:val="8"/>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Oral health</w:t>
            </w:r>
          </w:p>
          <w:p w14:paraId="68E96FE6" w14:textId="77777777" w:rsidR="00B8123F" w:rsidRPr="008134E8" w:rsidRDefault="00B8123F" w:rsidP="00720C30">
            <w:pPr>
              <w:widowControl/>
              <w:numPr>
                <w:ilvl w:val="0"/>
                <w:numId w:val="8"/>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Immunisation schedule</w:t>
            </w:r>
          </w:p>
          <w:p w14:paraId="5E76CB5B"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Observe parent/infant interaction</w:t>
            </w:r>
          </w:p>
        </w:tc>
      </w:tr>
      <w:tr w:rsidR="00B8123F" w:rsidRPr="008134E8" w14:paraId="4D2F4303" w14:textId="77777777" w:rsidTr="002F4B31">
        <w:trPr>
          <w:trHeight w:val="567"/>
        </w:trPr>
        <w:tc>
          <w:tcPr>
            <w:tcW w:w="918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7BC4852" w14:textId="77777777" w:rsidR="00B8123F" w:rsidRPr="008134E8" w:rsidRDefault="00B8123F" w:rsidP="00720C30">
            <w:pPr>
              <w:widowControl/>
              <w:spacing w:line="240" w:lineRule="auto"/>
              <w:jc w:val="center"/>
              <w:rPr>
                <w:rFonts w:asciiTheme="majorHAnsi" w:eastAsia="Calibri" w:hAnsiTheme="majorHAnsi" w:cstheme="majorHAnsi"/>
                <w:b/>
                <w:sz w:val="24"/>
                <w:szCs w:val="24"/>
                <w:lang w:val="en-GB"/>
              </w:rPr>
            </w:pPr>
            <w:r w:rsidRPr="008134E8">
              <w:rPr>
                <w:rFonts w:asciiTheme="majorHAnsi" w:eastAsia="Calibri" w:hAnsiTheme="majorHAnsi" w:cstheme="majorHAnsi"/>
                <w:b/>
                <w:sz w:val="24"/>
                <w:szCs w:val="24"/>
                <w:lang w:val="en-GB"/>
              </w:rPr>
              <w:t>4 MONTHS</w:t>
            </w:r>
            <w:r w:rsidR="00815BDF">
              <w:rPr>
                <w:rFonts w:asciiTheme="majorHAnsi" w:eastAsia="Calibri" w:hAnsiTheme="majorHAnsi" w:cstheme="majorHAnsi"/>
                <w:b/>
                <w:sz w:val="24"/>
                <w:szCs w:val="24"/>
                <w:lang w:val="en-GB"/>
              </w:rPr>
              <w:t xml:space="preserve"> –Health visitor</w:t>
            </w:r>
          </w:p>
        </w:tc>
      </w:tr>
      <w:tr w:rsidR="00B8123F" w:rsidRPr="008134E8" w14:paraId="290EDF7D" w14:textId="77777777" w:rsidTr="002F4B31">
        <w:trPr>
          <w:trHeight w:val="567"/>
        </w:trPr>
        <w:tc>
          <w:tcPr>
            <w:tcW w:w="9187" w:type="dxa"/>
            <w:tcBorders>
              <w:top w:val="single" w:sz="4" w:space="0" w:color="auto"/>
              <w:left w:val="single" w:sz="4" w:space="0" w:color="auto"/>
              <w:bottom w:val="single" w:sz="4" w:space="0" w:color="auto"/>
              <w:right w:val="single" w:sz="4" w:space="0" w:color="auto"/>
            </w:tcBorders>
            <w:vAlign w:val="center"/>
            <w:hideMark/>
          </w:tcPr>
          <w:p w14:paraId="292AA009"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Plot and record weight</w:t>
            </w:r>
          </w:p>
          <w:p w14:paraId="634A39DB" w14:textId="77777777" w:rsidR="00B8123F" w:rsidRPr="00062A94" w:rsidRDefault="00B8123F" w:rsidP="00720C30">
            <w:pPr>
              <w:pStyle w:val="NoSpacing"/>
              <w:rPr>
                <w:sz w:val="24"/>
                <w:szCs w:val="24"/>
                <w:lang w:val="en-GB"/>
              </w:rPr>
            </w:pPr>
            <w:r w:rsidRPr="00062A94">
              <w:rPr>
                <w:sz w:val="24"/>
                <w:szCs w:val="24"/>
                <w:lang w:val="en-GB"/>
              </w:rPr>
              <w:t>Health promotion:</w:t>
            </w:r>
          </w:p>
          <w:p w14:paraId="319A766E" w14:textId="77777777" w:rsidR="00B8123F" w:rsidRPr="008134E8" w:rsidRDefault="00B8123F" w:rsidP="00720C30">
            <w:pPr>
              <w:widowControl/>
              <w:numPr>
                <w:ilvl w:val="0"/>
                <w:numId w:val="9"/>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Weaning</w:t>
            </w:r>
          </w:p>
          <w:p w14:paraId="0DBE14B5" w14:textId="77777777" w:rsidR="00B8123F" w:rsidRPr="008134E8" w:rsidRDefault="00B8123F" w:rsidP="00720C30">
            <w:pPr>
              <w:widowControl/>
              <w:numPr>
                <w:ilvl w:val="0"/>
                <w:numId w:val="9"/>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Nutrition</w:t>
            </w:r>
          </w:p>
          <w:p w14:paraId="502D26D0" w14:textId="77777777" w:rsidR="00B8123F" w:rsidRPr="008134E8" w:rsidRDefault="00B8123F" w:rsidP="00720C30">
            <w:pPr>
              <w:widowControl/>
              <w:numPr>
                <w:ilvl w:val="0"/>
                <w:numId w:val="9"/>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Development</w:t>
            </w:r>
          </w:p>
          <w:p w14:paraId="6F36E934" w14:textId="77777777" w:rsidR="00B8123F" w:rsidRPr="008134E8" w:rsidRDefault="00B8123F" w:rsidP="00720C30">
            <w:pPr>
              <w:widowControl/>
              <w:numPr>
                <w:ilvl w:val="0"/>
                <w:numId w:val="9"/>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Oral health</w:t>
            </w:r>
          </w:p>
          <w:p w14:paraId="289D6275" w14:textId="77777777" w:rsidR="00B8123F" w:rsidRPr="008134E8" w:rsidRDefault="00B8123F" w:rsidP="00720C30">
            <w:pPr>
              <w:widowControl/>
              <w:numPr>
                <w:ilvl w:val="0"/>
                <w:numId w:val="9"/>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Immunisation schedule</w:t>
            </w:r>
          </w:p>
          <w:p w14:paraId="38D6F201"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Observe parent/infant interaction</w:t>
            </w:r>
          </w:p>
        </w:tc>
      </w:tr>
      <w:tr w:rsidR="00B8123F" w:rsidRPr="008134E8" w14:paraId="3CE9AD56" w14:textId="77777777" w:rsidTr="002F4B31">
        <w:trPr>
          <w:trHeight w:val="567"/>
        </w:trPr>
        <w:tc>
          <w:tcPr>
            <w:tcW w:w="918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AA0910F" w14:textId="77777777" w:rsidR="00B8123F" w:rsidRPr="008134E8" w:rsidRDefault="00B8123F" w:rsidP="00720C30">
            <w:pPr>
              <w:widowControl/>
              <w:spacing w:line="240" w:lineRule="auto"/>
              <w:jc w:val="center"/>
              <w:rPr>
                <w:rFonts w:asciiTheme="majorHAnsi" w:eastAsia="Calibri" w:hAnsiTheme="majorHAnsi" w:cstheme="majorHAnsi"/>
                <w:b/>
                <w:sz w:val="24"/>
                <w:szCs w:val="24"/>
                <w:lang w:val="en-GB"/>
              </w:rPr>
            </w:pPr>
            <w:r w:rsidRPr="008134E8">
              <w:rPr>
                <w:rFonts w:asciiTheme="majorHAnsi" w:eastAsia="Calibri" w:hAnsiTheme="majorHAnsi" w:cstheme="majorHAnsi"/>
                <w:b/>
                <w:sz w:val="24"/>
                <w:szCs w:val="24"/>
                <w:lang w:val="en-GB"/>
              </w:rPr>
              <w:lastRenderedPageBreak/>
              <w:t>13 MONTHS</w:t>
            </w:r>
            <w:r w:rsidR="00815BDF">
              <w:rPr>
                <w:rFonts w:asciiTheme="majorHAnsi" w:eastAsia="Calibri" w:hAnsiTheme="majorHAnsi" w:cstheme="majorHAnsi"/>
                <w:b/>
                <w:sz w:val="24"/>
                <w:szCs w:val="24"/>
                <w:lang w:val="en-GB"/>
              </w:rPr>
              <w:t xml:space="preserve"> –Health visitor</w:t>
            </w:r>
          </w:p>
        </w:tc>
      </w:tr>
      <w:tr w:rsidR="00B8123F" w:rsidRPr="008134E8" w14:paraId="3141FE5D" w14:textId="77777777" w:rsidTr="002F4B31">
        <w:trPr>
          <w:trHeight w:val="567"/>
        </w:trPr>
        <w:tc>
          <w:tcPr>
            <w:tcW w:w="9187" w:type="dxa"/>
            <w:tcBorders>
              <w:top w:val="single" w:sz="4" w:space="0" w:color="auto"/>
              <w:left w:val="single" w:sz="4" w:space="0" w:color="auto"/>
              <w:bottom w:val="single" w:sz="4" w:space="0" w:color="auto"/>
              <w:right w:val="single" w:sz="4" w:space="0" w:color="auto"/>
            </w:tcBorders>
            <w:vAlign w:val="center"/>
            <w:hideMark/>
          </w:tcPr>
          <w:p w14:paraId="6BABA19E"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Plot and record weight</w:t>
            </w:r>
          </w:p>
          <w:p w14:paraId="32642163" w14:textId="77777777" w:rsidR="00B8123F" w:rsidRPr="00062A94" w:rsidRDefault="00B8123F" w:rsidP="00720C30">
            <w:pPr>
              <w:pStyle w:val="NoSpacing"/>
              <w:rPr>
                <w:sz w:val="24"/>
                <w:szCs w:val="24"/>
                <w:lang w:val="en-GB"/>
              </w:rPr>
            </w:pPr>
            <w:r w:rsidRPr="00062A94">
              <w:rPr>
                <w:sz w:val="24"/>
                <w:szCs w:val="24"/>
                <w:lang w:val="en-GB"/>
              </w:rPr>
              <w:t>Health promotion:</w:t>
            </w:r>
          </w:p>
          <w:p w14:paraId="46619786" w14:textId="77777777" w:rsidR="00B8123F" w:rsidRPr="008134E8" w:rsidRDefault="00B8123F" w:rsidP="00720C30">
            <w:pPr>
              <w:widowControl/>
              <w:numPr>
                <w:ilvl w:val="0"/>
                <w:numId w:val="10"/>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Nutrition</w:t>
            </w:r>
          </w:p>
          <w:p w14:paraId="28FED13D" w14:textId="77777777" w:rsidR="00B8123F" w:rsidRPr="008134E8" w:rsidRDefault="00B8123F" w:rsidP="00720C30">
            <w:pPr>
              <w:widowControl/>
              <w:numPr>
                <w:ilvl w:val="0"/>
                <w:numId w:val="10"/>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Development</w:t>
            </w:r>
          </w:p>
          <w:p w14:paraId="52ADD7AB" w14:textId="77777777" w:rsidR="00B8123F" w:rsidRPr="008134E8" w:rsidRDefault="00B8123F" w:rsidP="00720C30">
            <w:pPr>
              <w:widowControl/>
              <w:numPr>
                <w:ilvl w:val="0"/>
                <w:numId w:val="10"/>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Oral health</w:t>
            </w:r>
          </w:p>
          <w:p w14:paraId="72379209" w14:textId="77777777" w:rsidR="00B8123F" w:rsidRPr="008134E8" w:rsidRDefault="00B8123F" w:rsidP="00720C30">
            <w:pPr>
              <w:widowControl/>
              <w:numPr>
                <w:ilvl w:val="0"/>
                <w:numId w:val="10"/>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Immunisation schedule</w:t>
            </w:r>
          </w:p>
          <w:p w14:paraId="58EA5815"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Observe parent/infant interaction</w:t>
            </w:r>
          </w:p>
        </w:tc>
      </w:tr>
      <w:tr w:rsidR="00B8123F" w:rsidRPr="008134E8" w14:paraId="52298008" w14:textId="77777777" w:rsidTr="002F4B31">
        <w:trPr>
          <w:trHeight w:val="567"/>
        </w:trPr>
        <w:tc>
          <w:tcPr>
            <w:tcW w:w="918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BC7FC5E" w14:textId="77777777" w:rsidR="00B8123F" w:rsidRPr="008134E8" w:rsidRDefault="00B8123F" w:rsidP="00720C30">
            <w:pPr>
              <w:widowControl/>
              <w:spacing w:line="240" w:lineRule="auto"/>
              <w:jc w:val="center"/>
              <w:rPr>
                <w:rFonts w:asciiTheme="majorHAnsi" w:eastAsia="Calibri" w:hAnsiTheme="majorHAnsi" w:cstheme="majorHAnsi"/>
                <w:b/>
                <w:sz w:val="24"/>
                <w:szCs w:val="24"/>
                <w:lang w:val="en-GB"/>
              </w:rPr>
            </w:pPr>
            <w:r w:rsidRPr="008134E8">
              <w:rPr>
                <w:rFonts w:asciiTheme="majorHAnsi" w:eastAsia="Calibri" w:hAnsiTheme="majorHAnsi" w:cstheme="majorHAnsi"/>
                <w:b/>
                <w:sz w:val="24"/>
                <w:szCs w:val="24"/>
                <w:lang w:val="en-GB"/>
              </w:rPr>
              <w:t>3-5 YEARS</w:t>
            </w:r>
            <w:r w:rsidR="00815BDF">
              <w:rPr>
                <w:rFonts w:asciiTheme="majorHAnsi" w:eastAsia="Calibri" w:hAnsiTheme="majorHAnsi" w:cstheme="majorHAnsi"/>
                <w:b/>
                <w:sz w:val="24"/>
                <w:szCs w:val="24"/>
                <w:lang w:val="en-GB"/>
              </w:rPr>
              <w:t xml:space="preserve"> –School nurse</w:t>
            </w:r>
          </w:p>
        </w:tc>
      </w:tr>
      <w:tr w:rsidR="00B8123F" w:rsidRPr="008134E8" w14:paraId="2E6237F6" w14:textId="77777777" w:rsidTr="002F4B31">
        <w:trPr>
          <w:trHeight w:val="567"/>
        </w:trPr>
        <w:tc>
          <w:tcPr>
            <w:tcW w:w="9187" w:type="dxa"/>
            <w:tcBorders>
              <w:top w:val="single" w:sz="4" w:space="0" w:color="auto"/>
              <w:left w:val="single" w:sz="4" w:space="0" w:color="auto"/>
              <w:bottom w:val="single" w:sz="4" w:space="0" w:color="auto"/>
              <w:right w:val="single" w:sz="4" w:space="0" w:color="auto"/>
            </w:tcBorders>
            <w:vAlign w:val="center"/>
            <w:hideMark/>
          </w:tcPr>
          <w:p w14:paraId="1D21A39A"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Plot and record weight</w:t>
            </w:r>
          </w:p>
          <w:p w14:paraId="2E8E059E"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Record height (Primary 1)</w:t>
            </w:r>
          </w:p>
          <w:p w14:paraId="197A3A7E"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Sweep test of hearing (Primary 1)</w:t>
            </w:r>
          </w:p>
          <w:p w14:paraId="0122C12E" w14:textId="77777777" w:rsidR="00B8123F" w:rsidRPr="008134E8" w:rsidRDefault="00B8123F" w:rsidP="00720C30">
            <w:pPr>
              <w:widowControl/>
              <w:spacing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Vision screening (Primary 1)</w:t>
            </w:r>
          </w:p>
          <w:p w14:paraId="2D59A72D" w14:textId="77777777" w:rsidR="00B8123F" w:rsidRPr="00062A94" w:rsidRDefault="00B8123F" w:rsidP="00720C30">
            <w:pPr>
              <w:pStyle w:val="NoSpacing"/>
              <w:rPr>
                <w:sz w:val="24"/>
                <w:szCs w:val="24"/>
                <w:lang w:val="en-GB"/>
              </w:rPr>
            </w:pPr>
            <w:r w:rsidRPr="00062A94">
              <w:rPr>
                <w:sz w:val="24"/>
                <w:szCs w:val="24"/>
                <w:lang w:val="en-GB"/>
              </w:rPr>
              <w:t>Health promotion:</w:t>
            </w:r>
          </w:p>
          <w:p w14:paraId="636F3C4B" w14:textId="77777777" w:rsidR="00B8123F" w:rsidRPr="008134E8" w:rsidRDefault="00B8123F" w:rsidP="00720C30">
            <w:pPr>
              <w:widowControl/>
              <w:numPr>
                <w:ilvl w:val="0"/>
                <w:numId w:val="11"/>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Development</w:t>
            </w:r>
          </w:p>
          <w:p w14:paraId="3D68F182" w14:textId="77777777" w:rsidR="00B8123F" w:rsidRPr="008134E8" w:rsidRDefault="00B8123F" w:rsidP="00720C30">
            <w:pPr>
              <w:widowControl/>
              <w:numPr>
                <w:ilvl w:val="0"/>
                <w:numId w:val="11"/>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Nutrition</w:t>
            </w:r>
          </w:p>
          <w:p w14:paraId="7E05EBBA" w14:textId="77777777" w:rsidR="00B8123F" w:rsidRPr="008134E8" w:rsidRDefault="00B8123F" w:rsidP="00720C30">
            <w:pPr>
              <w:widowControl/>
              <w:numPr>
                <w:ilvl w:val="0"/>
                <w:numId w:val="11"/>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Oral health</w:t>
            </w:r>
          </w:p>
          <w:p w14:paraId="4431472A" w14:textId="77777777" w:rsidR="00B8123F" w:rsidRDefault="00B8123F" w:rsidP="00720C30">
            <w:pPr>
              <w:widowControl/>
              <w:numPr>
                <w:ilvl w:val="0"/>
                <w:numId w:val="11"/>
              </w:numPr>
              <w:spacing w:after="0" w:line="240" w:lineRule="auto"/>
              <w:rPr>
                <w:rFonts w:asciiTheme="majorHAnsi" w:eastAsia="Calibri" w:hAnsiTheme="majorHAnsi" w:cstheme="majorHAnsi"/>
                <w:sz w:val="24"/>
                <w:szCs w:val="24"/>
                <w:lang w:val="en-GB"/>
              </w:rPr>
            </w:pPr>
            <w:r w:rsidRPr="008134E8">
              <w:rPr>
                <w:rFonts w:asciiTheme="majorHAnsi" w:eastAsia="Calibri" w:hAnsiTheme="majorHAnsi" w:cstheme="majorHAnsi"/>
                <w:sz w:val="24"/>
                <w:szCs w:val="24"/>
                <w:lang w:val="en-GB"/>
              </w:rPr>
              <w:t>Physical activity</w:t>
            </w:r>
          </w:p>
          <w:p w14:paraId="3183F531" w14:textId="77777777" w:rsidR="00720C30" w:rsidRPr="008134E8" w:rsidRDefault="00720C30" w:rsidP="00720C30">
            <w:pPr>
              <w:widowControl/>
              <w:spacing w:after="0" w:line="240" w:lineRule="auto"/>
              <w:ind w:left="720"/>
              <w:rPr>
                <w:rFonts w:asciiTheme="majorHAnsi" w:eastAsia="Calibri" w:hAnsiTheme="majorHAnsi" w:cstheme="majorHAnsi"/>
                <w:sz w:val="24"/>
                <w:szCs w:val="24"/>
                <w:lang w:val="en-GB"/>
              </w:rPr>
            </w:pPr>
          </w:p>
        </w:tc>
      </w:tr>
    </w:tbl>
    <w:p w14:paraId="795CADE1" w14:textId="77777777" w:rsidR="00874339" w:rsidRDefault="00874339" w:rsidP="00720C30">
      <w:pPr>
        <w:widowControl/>
        <w:spacing w:line="240" w:lineRule="auto"/>
        <w:rPr>
          <w:rFonts w:asciiTheme="majorHAnsi" w:eastAsia="Calibri" w:hAnsiTheme="majorHAnsi" w:cstheme="majorHAnsi"/>
          <w:b/>
          <w:sz w:val="24"/>
          <w:szCs w:val="24"/>
          <w:lang w:val="en-GB"/>
        </w:rPr>
      </w:pPr>
    </w:p>
    <w:p w14:paraId="4CFE9733" w14:textId="0A1F99D1" w:rsidR="00B8123F" w:rsidRDefault="00B8123F" w:rsidP="00720C30">
      <w:pPr>
        <w:widowControl/>
        <w:spacing w:line="240" w:lineRule="auto"/>
        <w:rPr>
          <w:rFonts w:asciiTheme="majorHAnsi" w:eastAsia="Calibri" w:hAnsiTheme="majorHAnsi" w:cstheme="majorHAnsi"/>
          <w:b/>
          <w:sz w:val="24"/>
          <w:szCs w:val="24"/>
          <w:lang w:val="en-GB"/>
        </w:rPr>
      </w:pPr>
      <w:r w:rsidRPr="008134E8">
        <w:rPr>
          <w:rFonts w:asciiTheme="majorHAnsi" w:eastAsia="Calibri" w:hAnsiTheme="majorHAnsi" w:cstheme="majorHAnsi"/>
          <w:b/>
          <w:sz w:val="24"/>
          <w:szCs w:val="24"/>
          <w:lang w:val="en-GB"/>
        </w:rPr>
        <w:t>Immunisations</w:t>
      </w:r>
      <w:r w:rsidR="00656C88">
        <w:rPr>
          <w:rFonts w:asciiTheme="majorHAnsi" w:eastAsia="Calibri" w:hAnsiTheme="majorHAnsi" w:cstheme="majorHAnsi"/>
          <w:b/>
          <w:sz w:val="24"/>
          <w:szCs w:val="24"/>
          <w:lang w:val="en-GB"/>
        </w:rPr>
        <w:t xml:space="preserve"> </w:t>
      </w:r>
      <w:r w:rsidR="00815BDF">
        <w:rPr>
          <w:rFonts w:asciiTheme="majorHAnsi" w:eastAsia="Calibri" w:hAnsiTheme="majorHAnsi" w:cstheme="majorHAnsi"/>
          <w:b/>
          <w:sz w:val="24"/>
          <w:szCs w:val="24"/>
          <w:lang w:val="en-GB"/>
        </w:rPr>
        <w:t>- Primary care and school nurses/health visiting team</w:t>
      </w:r>
    </w:p>
    <w:p w14:paraId="5DFB5DC9" w14:textId="77777777" w:rsidR="00656C88" w:rsidRPr="00CA42CA" w:rsidRDefault="00656C88" w:rsidP="00656C88">
      <w:pPr>
        <w:widowControl/>
        <w:spacing w:after="0" w:line="24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Below sets out The Chorley Surgery</w:t>
      </w:r>
      <w:r w:rsidRPr="00CA42CA">
        <w:rPr>
          <w:rFonts w:asciiTheme="majorHAnsi" w:eastAsia="Times New Roman" w:hAnsiTheme="majorHAnsi" w:cstheme="majorHAnsi"/>
          <w:sz w:val="24"/>
          <w:szCs w:val="24"/>
        </w:rPr>
        <w:t xml:space="preserve"> protocol relating to children’s vaccinations. </w:t>
      </w:r>
    </w:p>
    <w:p w14:paraId="0F49D531" w14:textId="77777777" w:rsidR="00656C88" w:rsidRPr="00CA42CA" w:rsidRDefault="00656C88" w:rsidP="00656C88">
      <w:pPr>
        <w:widowControl/>
        <w:spacing w:after="0" w:line="240" w:lineRule="auto"/>
        <w:jc w:val="both"/>
        <w:rPr>
          <w:rFonts w:asciiTheme="majorHAnsi" w:eastAsia="Times New Roman" w:hAnsiTheme="majorHAnsi" w:cstheme="majorHAnsi"/>
          <w:sz w:val="24"/>
          <w:szCs w:val="24"/>
        </w:rPr>
      </w:pPr>
    </w:p>
    <w:p w14:paraId="1E84853B" w14:textId="77777777" w:rsidR="00656C88" w:rsidRDefault="00656C88" w:rsidP="00656C88">
      <w:pPr>
        <w:widowControl/>
        <w:spacing w:after="0" w:line="240" w:lineRule="auto"/>
        <w:jc w:val="both"/>
        <w:rPr>
          <w:rFonts w:asciiTheme="majorHAnsi" w:eastAsia="Times New Roman" w:hAnsiTheme="majorHAnsi" w:cstheme="majorHAnsi"/>
          <w:sz w:val="24"/>
          <w:szCs w:val="24"/>
          <w:lang w:val="en" w:eastAsia="en-GB"/>
        </w:rPr>
      </w:pPr>
      <w:r w:rsidRPr="00CA42CA">
        <w:rPr>
          <w:rFonts w:asciiTheme="majorHAnsi" w:eastAsia="Times New Roman" w:hAnsiTheme="majorHAnsi" w:cstheme="majorHAnsi"/>
          <w:sz w:val="24"/>
          <w:szCs w:val="24"/>
          <w:lang w:val="en" w:eastAsia="en-GB"/>
        </w:rPr>
        <w:t>These are the routine vaccinations that are offered free of charge on the NHS to all babies and children in the UK:</w:t>
      </w:r>
    </w:p>
    <w:p w14:paraId="5CF7E666" w14:textId="77777777" w:rsidR="00656C88" w:rsidRDefault="00656C88" w:rsidP="00656C88">
      <w:pPr>
        <w:widowControl/>
        <w:spacing w:after="0" w:line="240" w:lineRule="auto"/>
        <w:rPr>
          <w:rFonts w:asciiTheme="majorHAnsi" w:eastAsia="Times New Roman" w:hAnsiTheme="majorHAnsi" w:cstheme="majorHAnsi"/>
          <w:b/>
          <w:sz w:val="24"/>
          <w:szCs w:val="24"/>
          <w:u w:val="single"/>
          <w:lang w:val="en" w:eastAsia="en-GB"/>
        </w:rPr>
      </w:pPr>
    </w:p>
    <w:p w14:paraId="2D4EB936" w14:textId="77777777" w:rsidR="00656C88" w:rsidRDefault="00656C88" w:rsidP="00656C88">
      <w:pPr>
        <w:widowControl/>
        <w:spacing w:after="0" w:line="240" w:lineRule="auto"/>
        <w:rPr>
          <w:rFonts w:asciiTheme="majorHAnsi" w:eastAsia="Times New Roman" w:hAnsiTheme="majorHAnsi" w:cstheme="majorHAnsi"/>
          <w:b/>
          <w:sz w:val="24"/>
          <w:szCs w:val="24"/>
          <w:u w:val="single"/>
          <w:lang w:val="en" w:eastAsia="en-GB"/>
        </w:rPr>
      </w:pPr>
      <w:r w:rsidRPr="004C5353">
        <w:rPr>
          <w:rFonts w:asciiTheme="majorHAnsi" w:eastAsia="Times New Roman" w:hAnsiTheme="majorHAnsi" w:cstheme="majorHAnsi"/>
          <w:b/>
          <w:sz w:val="24"/>
          <w:szCs w:val="24"/>
          <w:u w:val="single"/>
          <w:lang w:val="en" w:eastAsia="en-GB"/>
        </w:rPr>
        <w:t>Routine Vaccinations</w:t>
      </w:r>
    </w:p>
    <w:p w14:paraId="40242482" w14:textId="77777777" w:rsidR="009B1708" w:rsidRDefault="009B1708" w:rsidP="00656C88">
      <w:pPr>
        <w:pStyle w:val="ListParagraph"/>
        <w:numPr>
          <w:ilvl w:val="0"/>
          <w:numId w:val="13"/>
        </w:numPr>
        <w:spacing w:after="0" w:line="240" w:lineRule="auto"/>
        <w:jc w:val="both"/>
        <w:rPr>
          <w:rFonts w:asciiTheme="majorHAnsi" w:eastAsia="Times New Roman" w:hAnsiTheme="majorHAnsi" w:cstheme="majorHAnsi"/>
          <w:b/>
          <w:sz w:val="24"/>
          <w:szCs w:val="24"/>
          <w:lang w:val="en" w:eastAsia="en-GB"/>
        </w:rPr>
      </w:pPr>
      <w:r>
        <w:rPr>
          <w:rFonts w:asciiTheme="majorHAnsi" w:eastAsia="Times New Roman" w:hAnsiTheme="majorHAnsi" w:cstheme="majorHAnsi"/>
          <w:b/>
          <w:sz w:val="24"/>
          <w:szCs w:val="24"/>
          <w:lang w:val="en" w:eastAsia="en-GB"/>
        </w:rPr>
        <w:t>6-in-1 vaccine</w:t>
      </w:r>
    </w:p>
    <w:p w14:paraId="45996B8A" w14:textId="1F0DC4D1" w:rsidR="007B6671" w:rsidRDefault="009B1708" w:rsidP="007B6671">
      <w:pPr>
        <w:pStyle w:val="ListParagraph"/>
        <w:spacing w:after="0" w:line="240" w:lineRule="auto"/>
        <w:ind w:left="1440"/>
        <w:jc w:val="both"/>
        <w:rPr>
          <w:rFonts w:asciiTheme="majorHAnsi" w:eastAsia="Times New Roman" w:hAnsiTheme="majorHAnsi" w:cstheme="majorHAnsi"/>
          <w:sz w:val="24"/>
          <w:szCs w:val="24"/>
          <w:lang w:val="en" w:eastAsia="en-GB"/>
        </w:rPr>
      </w:pPr>
      <w:r w:rsidRPr="009B1708">
        <w:rPr>
          <w:rFonts w:asciiTheme="majorHAnsi" w:eastAsia="Times New Roman" w:hAnsiTheme="majorHAnsi" w:cstheme="majorHAnsi"/>
          <w:b/>
          <w:sz w:val="24"/>
          <w:szCs w:val="24"/>
          <w:lang w:val="en" w:eastAsia="en-GB"/>
        </w:rPr>
        <w:t xml:space="preserve">Protects </w:t>
      </w:r>
      <w:r w:rsidR="00874339" w:rsidRPr="009B1708">
        <w:rPr>
          <w:rFonts w:asciiTheme="majorHAnsi" w:eastAsia="Times New Roman" w:hAnsiTheme="majorHAnsi" w:cstheme="majorHAnsi"/>
          <w:b/>
          <w:sz w:val="24"/>
          <w:szCs w:val="24"/>
          <w:lang w:val="en" w:eastAsia="en-GB"/>
        </w:rPr>
        <w:t>against</w:t>
      </w:r>
      <w:r w:rsidRPr="009B1708">
        <w:rPr>
          <w:rFonts w:asciiTheme="majorHAnsi" w:eastAsia="Times New Roman" w:hAnsiTheme="majorHAnsi" w:cstheme="majorHAnsi"/>
          <w:sz w:val="24"/>
          <w:szCs w:val="24"/>
          <w:lang w:val="en" w:eastAsia="en-GB"/>
        </w:rPr>
        <w:t xml:space="preserve"> diphtheria, tetanus, whooping cough, polio, Hib (</w:t>
      </w:r>
      <w:proofErr w:type="spellStart"/>
      <w:r w:rsidRPr="009B1708">
        <w:rPr>
          <w:rFonts w:asciiTheme="majorHAnsi" w:eastAsia="Times New Roman" w:hAnsiTheme="majorHAnsi" w:cstheme="majorHAnsi"/>
          <w:sz w:val="24"/>
          <w:szCs w:val="24"/>
          <w:lang w:val="en" w:eastAsia="en-GB"/>
        </w:rPr>
        <w:t>Haemophilus</w:t>
      </w:r>
      <w:proofErr w:type="spellEnd"/>
      <w:r w:rsidRPr="009B1708">
        <w:rPr>
          <w:rFonts w:asciiTheme="majorHAnsi" w:eastAsia="Times New Roman" w:hAnsiTheme="majorHAnsi" w:cstheme="majorHAnsi"/>
          <w:sz w:val="24"/>
          <w:szCs w:val="24"/>
          <w:lang w:val="en" w:eastAsia="en-GB"/>
        </w:rPr>
        <w:t xml:space="preserve"> influenzae type b) and hepatitis B.</w:t>
      </w:r>
    </w:p>
    <w:p w14:paraId="6E443A60" w14:textId="77777777" w:rsidR="004555F4" w:rsidRDefault="004555F4" w:rsidP="007B6671">
      <w:pPr>
        <w:pStyle w:val="ListParagraph"/>
        <w:spacing w:after="0" w:line="240" w:lineRule="auto"/>
        <w:ind w:left="1440"/>
        <w:jc w:val="both"/>
        <w:rPr>
          <w:rFonts w:asciiTheme="majorHAnsi" w:eastAsia="Times New Roman" w:hAnsiTheme="majorHAnsi" w:cstheme="majorHAnsi"/>
          <w:sz w:val="24"/>
          <w:szCs w:val="24"/>
          <w:lang w:val="en" w:eastAsia="en-GB"/>
        </w:rPr>
      </w:pPr>
    </w:p>
    <w:p w14:paraId="2D9C3E9D" w14:textId="77777777" w:rsidR="00656C88" w:rsidRPr="00DA5932" w:rsidRDefault="00656C88" w:rsidP="00656C88">
      <w:pPr>
        <w:pStyle w:val="ListParagraph"/>
        <w:numPr>
          <w:ilvl w:val="0"/>
          <w:numId w:val="13"/>
        </w:numPr>
        <w:spacing w:after="0" w:line="240" w:lineRule="auto"/>
        <w:jc w:val="both"/>
        <w:rPr>
          <w:rFonts w:asciiTheme="majorHAnsi" w:eastAsia="Times New Roman" w:hAnsiTheme="majorHAnsi" w:cstheme="majorHAnsi"/>
          <w:b/>
          <w:sz w:val="24"/>
          <w:szCs w:val="24"/>
          <w:lang w:val="en" w:eastAsia="en-GB"/>
        </w:rPr>
      </w:pPr>
      <w:r w:rsidRPr="00DA5932">
        <w:rPr>
          <w:rFonts w:asciiTheme="majorHAnsi" w:eastAsia="Times New Roman" w:hAnsiTheme="majorHAnsi" w:cstheme="majorHAnsi"/>
          <w:b/>
          <w:sz w:val="24"/>
          <w:szCs w:val="24"/>
          <w:lang w:val="en" w:eastAsia="en-GB"/>
        </w:rPr>
        <w:t xml:space="preserve">Pneumococcal or </w:t>
      </w:r>
      <w:proofErr w:type="spellStart"/>
      <w:r w:rsidRPr="00DA5932">
        <w:rPr>
          <w:rFonts w:asciiTheme="majorHAnsi" w:eastAsia="Times New Roman" w:hAnsiTheme="majorHAnsi" w:cstheme="majorHAnsi"/>
          <w:b/>
          <w:sz w:val="24"/>
          <w:szCs w:val="24"/>
          <w:lang w:val="en" w:eastAsia="en-GB"/>
        </w:rPr>
        <w:t>pneumo</w:t>
      </w:r>
      <w:proofErr w:type="spellEnd"/>
      <w:r w:rsidRPr="00DA5932">
        <w:rPr>
          <w:rFonts w:asciiTheme="majorHAnsi" w:eastAsia="Times New Roman" w:hAnsiTheme="majorHAnsi" w:cstheme="majorHAnsi"/>
          <w:b/>
          <w:sz w:val="24"/>
          <w:szCs w:val="24"/>
          <w:lang w:val="en" w:eastAsia="en-GB"/>
        </w:rPr>
        <w:t xml:space="preserve"> jab (PCV)</w:t>
      </w:r>
    </w:p>
    <w:p w14:paraId="5E1AE79F" w14:textId="6E4478C1" w:rsidR="00656C88" w:rsidRDefault="00656C88" w:rsidP="00656C88">
      <w:pPr>
        <w:pStyle w:val="ListParagraph"/>
        <w:spacing w:after="0" w:line="240" w:lineRule="auto"/>
        <w:ind w:firstLine="720"/>
        <w:jc w:val="both"/>
        <w:rPr>
          <w:rFonts w:asciiTheme="majorHAnsi" w:eastAsia="Times New Roman" w:hAnsiTheme="majorHAnsi" w:cstheme="majorHAnsi"/>
          <w:sz w:val="24"/>
          <w:szCs w:val="24"/>
          <w:lang w:val="en" w:eastAsia="en-GB"/>
        </w:rPr>
      </w:pPr>
      <w:r w:rsidRPr="004C5353">
        <w:rPr>
          <w:rFonts w:asciiTheme="majorHAnsi" w:eastAsia="Times New Roman" w:hAnsiTheme="majorHAnsi" w:cstheme="majorHAnsi"/>
          <w:b/>
          <w:sz w:val="24"/>
          <w:szCs w:val="24"/>
          <w:lang w:val="en" w:eastAsia="en-GB"/>
        </w:rPr>
        <w:t xml:space="preserve">Protects </w:t>
      </w:r>
      <w:r w:rsidR="00874339" w:rsidRPr="004C5353">
        <w:rPr>
          <w:rFonts w:asciiTheme="majorHAnsi" w:eastAsia="Times New Roman" w:hAnsiTheme="majorHAnsi" w:cstheme="majorHAnsi"/>
          <w:b/>
          <w:sz w:val="24"/>
          <w:szCs w:val="24"/>
          <w:lang w:val="en" w:eastAsia="en-GB"/>
        </w:rPr>
        <w:t>against</w:t>
      </w:r>
      <w:r>
        <w:rPr>
          <w:rFonts w:asciiTheme="majorHAnsi" w:eastAsia="Times New Roman" w:hAnsiTheme="majorHAnsi" w:cstheme="majorHAnsi"/>
          <w:sz w:val="24"/>
          <w:szCs w:val="24"/>
          <w:lang w:val="en" w:eastAsia="en-GB"/>
        </w:rPr>
        <w:t xml:space="preserve"> some types of pneumococcal infection</w:t>
      </w:r>
    </w:p>
    <w:p w14:paraId="4934AFC1" w14:textId="77777777" w:rsidR="00656C88" w:rsidRDefault="00656C88" w:rsidP="00656C88">
      <w:pPr>
        <w:pStyle w:val="ListParagraph"/>
        <w:spacing w:after="0" w:line="240" w:lineRule="auto"/>
        <w:jc w:val="both"/>
        <w:rPr>
          <w:rFonts w:asciiTheme="majorHAnsi" w:eastAsia="Times New Roman" w:hAnsiTheme="majorHAnsi" w:cstheme="majorHAnsi"/>
          <w:sz w:val="24"/>
          <w:szCs w:val="24"/>
          <w:lang w:val="en" w:eastAsia="en-GB"/>
        </w:rPr>
      </w:pPr>
    </w:p>
    <w:p w14:paraId="054755A9" w14:textId="77777777" w:rsidR="00656C88" w:rsidRPr="00DA5932" w:rsidRDefault="00656C88" w:rsidP="00656C88">
      <w:pPr>
        <w:pStyle w:val="ListParagraph"/>
        <w:numPr>
          <w:ilvl w:val="0"/>
          <w:numId w:val="13"/>
        </w:numPr>
        <w:spacing w:after="0" w:line="240" w:lineRule="auto"/>
        <w:jc w:val="both"/>
        <w:rPr>
          <w:rFonts w:asciiTheme="majorHAnsi" w:eastAsia="Times New Roman" w:hAnsiTheme="majorHAnsi" w:cstheme="majorHAnsi"/>
          <w:b/>
          <w:sz w:val="24"/>
          <w:szCs w:val="24"/>
          <w:lang w:val="en" w:eastAsia="en-GB"/>
        </w:rPr>
      </w:pPr>
      <w:r w:rsidRPr="00DA5932">
        <w:rPr>
          <w:rFonts w:asciiTheme="majorHAnsi" w:eastAsia="Times New Roman" w:hAnsiTheme="majorHAnsi" w:cstheme="majorHAnsi"/>
          <w:b/>
          <w:sz w:val="24"/>
          <w:szCs w:val="24"/>
          <w:lang w:val="en" w:eastAsia="en-GB"/>
        </w:rPr>
        <w:t xml:space="preserve">Rotavirus vaccine </w:t>
      </w:r>
    </w:p>
    <w:p w14:paraId="1CADE001" w14:textId="5B06658D" w:rsidR="00656C88" w:rsidRPr="004C5353" w:rsidRDefault="00656C88" w:rsidP="00656C88">
      <w:pPr>
        <w:pStyle w:val="ListParagraph"/>
        <w:spacing w:after="0" w:line="240" w:lineRule="auto"/>
        <w:ind w:firstLine="720"/>
        <w:jc w:val="both"/>
        <w:rPr>
          <w:rFonts w:asciiTheme="majorHAnsi" w:eastAsia="Times New Roman" w:hAnsiTheme="majorHAnsi" w:cstheme="majorHAnsi"/>
          <w:sz w:val="24"/>
          <w:szCs w:val="24"/>
          <w:lang w:val="en" w:eastAsia="en-GB"/>
        </w:rPr>
      </w:pPr>
      <w:r>
        <w:rPr>
          <w:rFonts w:asciiTheme="majorHAnsi" w:eastAsia="Times New Roman" w:hAnsiTheme="majorHAnsi" w:cstheme="majorHAnsi"/>
          <w:b/>
          <w:sz w:val="24"/>
          <w:szCs w:val="24"/>
          <w:lang w:val="en" w:eastAsia="en-GB"/>
        </w:rPr>
        <w:t xml:space="preserve">Protects </w:t>
      </w:r>
      <w:r w:rsidR="00874339">
        <w:rPr>
          <w:rFonts w:asciiTheme="majorHAnsi" w:eastAsia="Times New Roman" w:hAnsiTheme="majorHAnsi" w:cstheme="majorHAnsi"/>
          <w:b/>
          <w:sz w:val="24"/>
          <w:szCs w:val="24"/>
          <w:lang w:val="en" w:eastAsia="en-GB"/>
        </w:rPr>
        <w:t>against</w:t>
      </w:r>
      <w:r>
        <w:rPr>
          <w:rFonts w:asciiTheme="majorHAnsi" w:eastAsia="Times New Roman" w:hAnsiTheme="majorHAnsi" w:cstheme="majorHAnsi"/>
          <w:b/>
          <w:sz w:val="24"/>
          <w:szCs w:val="24"/>
          <w:lang w:val="en" w:eastAsia="en-GB"/>
        </w:rPr>
        <w:t xml:space="preserve"> </w:t>
      </w:r>
      <w:r w:rsidRPr="004C5353">
        <w:rPr>
          <w:rFonts w:asciiTheme="majorHAnsi" w:eastAsia="Times New Roman" w:hAnsiTheme="majorHAnsi" w:cstheme="majorHAnsi"/>
          <w:sz w:val="24"/>
          <w:szCs w:val="24"/>
          <w:lang w:val="en" w:eastAsia="en-GB"/>
        </w:rPr>
        <w:t>rotavirus infection</w:t>
      </w:r>
    </w:p>
    <w:p w14:paraId="55775543" w14:textId="77777777" w:rsidR="00656C88" w:rsidRDefault="00656C88" w:rsidP="00656C88">
      <w:pPr>
        <w:pStyle w:val="ListParagraph"/>
        <w:spacing w:after="0" w:line="240" w:lineRule="auto"/>
        <w:jc w:val="both"/>
        <w:rPr>
          <w:rFonts w:asciiTheme="majorHAnsi" w:eastAsia="Times New Roman" w:hAnsiTheme="majorHAnsi" w:cstheme="majorHAnsi"/>
          <w:sz w:val="24"/>
          <w:szCs w:val="24"/>
          <w:lang w:val="en" w:eastAsia="en-GB"/>
        </w:rPr>
      </w:pPr>
    </w:p>
    <w:p w14:paraId="5E0ECF71" w14:textId="77777777" w:rsidR="00656C88" w:rsidRPr="00DA5932" w:rsidRDefault="00656C88" w:rsidP="00656C88">
      <w:pPr>
        <w:pStyle w:val="ListParagraph"/>
        <w:numPr>
          <w:ilvl w:val="0"/>
          <w:numId w:val="13"/>
        </w:numPr>
        <w:spacing w:after="0" w:line="240" w:lineRule="auto"/>
        <w:jc w:val="both"/>
        <w:rPr>
          <w:rFonts w:asciiTheme="majorHAnsi" w:eastAsia="Times New Roman" w:hAnsiTheme="majorHAnsi" w:cstheme="majorHAnsi"/>
          <w:b/>
          <w:sz w:val="24"/>
          <w:szCs w:val="24"/>
          <w:lang w:val="en" w:eastAsia="en-GB"/>
        </w:rPr>
      </w:pPr>
      <w:r w:rsidRPr="00DA5932">
        <w:rPr>
          <w:rFonts w:asciiTheme="majorHAnsi" w:eastAsia="Times New Roman" w:hAnsiTheme="majorHAnsi" w:cstheme="majorHAnsi"/>
          <w:b/>
          <w:sz w:val="24"/>
          <w:szCs w:val="24"/>
          <w:lang w:val="en" w:eastAsia="en-GB"/>
        </w:rPr>
        <w:t xml:space="preserve">Men B vaccine </w:t>
      </w:r>
    </w:p>
    <w:p w14:paraId="793915A9" w14:textId="0E2E48C1" w:rsidR="00656C88" w:rsidRDefault="00656C88" w:rsidP="00656C88">
      <w:pPr>
        <w:pStyle w:val="ListParagraph"/>
        <w:spacing w:after="0" w:line="240" w:lineRule="auto"/>
        <w:ind w:firstLine="720"/>
        <w:jc w:val="both"/>
        <w:rPr>
          <w:rFonts w:asciiTheme="majorHAnsi" w:eastAsia="Times New Roman" w:hAnsiTheme="majorHAnsi" w:cstheme="majorHAnsi"/>
          <w:sz w:val="24"/>
          <w:szCs w:val="24"/>
          <w:lang w:val="en" w:eastAsia="en-GB"/>
        </w:rPr>
      </w:pPr>
      <w:r w:rsidRPr="00DA5932">
        <w:rPr>
          <w:rFonts w:asciiTheme="majorHAnsi" w:eastAsia="Times New Roman" w:hAnsiTheme="majorHAnsi" w:cstheme="majorHAnsi"/>
          <w:b/>
          <w:sz w:val="24"/>
          <w:szCs w:val="24"/>
          <w:lang w:val="en" w:eastAsia="en-GB"/>
        </w:rPr>
        <w:lastRenderedPageBreak/>
        <w:t xml:space="preserve">Protects </w:t>
      </w:r>
      <w:r w:rsidR="00874339" w:rsidRPr="00DA5932">
        <w:rPr>
          <w:rFonts w:asciiTheme="majorHAnsi" w:eastAsia="Times New Roman" w:hAnsiTheme="majorHAnsi" w:cstheme="majorHAnsi"/>
          <w:b/>
          <w:sz w:val="24"/>
          <w:szCs w:val="24"/>
          <w:lang w:val="en" w:eastAsia="en-GB"/>
        </w:rPr>
        <w:t>against</w:t>
      </w:r>
      <w:r>
        <w:rPr>
          <w:rFonts w:asciiTheme="majorHAnsi" w:eastAsia="Times New Roman" w:hAnsiTheme="majorHAnsi" w:cstheme="majorHAnsi"/>
          <w:sz w:val="24"/>
          <w:szCs w:val="24"/>
          <w:lang w:val="en" w:eastAsia="en-GB"/>
        </w:rPr>
        <w:t xml:space="preserve"> meningitis (meningococcal type B)</w:t>
      </w:r>
    </w:p>
    <w:p w14:paraId="1E00FF04" w14:textId="77777777" w:rsidR="00656C88" w:rsidRDefault="00656C88" w:rsidP="00656C88">
      <w:pPr>
        <w:pStyle w:val="ListParagraph"/>
        <w:spacing w:after="0" w:line="240" w:lineRule="auto"/>
        <w:rPr>
          <w:rFonts w:asciiTheme="majorHAnsi" w:eastAsia="Times New Roman" w:hAnsiTheme="majorHAnsi" w:cstheme="majorHAnsi"/>
          <w:sz w:val="24"/>
          <w:szCs w:val="24"/>
          <w:lang w:val="en" w:eastAsia="en-GB"/>
        </w:rPr>
      </w:pPr>
    </w:p>
    <w:p w14:paraId="2743F16E" w14:textId="77777777" w:rsidR="00656C88" w:rsidRPr="007E217E" w:rsidRDefault="00656C88" w:rsidP="00656C88">
      <w:pPr>
        <w:pStyle w:val="ListParagraph"/>
        <w:numPr>
          <w:ilvl w:val="0"/>
          <w:numId w:val="13"/>
        </w:numPr>
        <w:spacing w:after="0" w:line="240" w:lineRule="auto"/>
        <w:jc w:val="both"/>
        <w:rPr>
          <w:rFonts w:asciiTheme="majorHAnsi" w:eastAsia="Times New Roman" w:hAnsiTheme="majorHAnsi" w:cstheme="majorHAnsi"/>
          <w:b/>
          <w:sz w:val="24"/>
          <w:szCs w:val="24"/>
          <w:lang w:val="en" w:eastAsia="en-GB"/>
        </w:rPr>
      </w:pPr>
      <w:r w:rsidRPr="007E217E">
        <w:rPr>
          <w:rFonts w:asciiTheme="majorHAnsi" w:eastAsia="Times New Roman" w:hAnsiTheme="majorHAnsi" w:cstheme="majorHAnsi"/>
          <w:b/>
          <w:sz w:val="24"/>
          <w:szCs w:val="24"/>
          <w:lang w:val="en" w:eastAsia="en-GB"/>
        </w:rPr>
        <w:t>Hib/Men C (booster)</w:t>
      </w:r>
    </w:p>
    <w:p w14:paraId="7491CC8B" w14:textId="4A805469" w:rsidR="00656C88" w:rsidRDefault="00656C88" w:rsidP="00656C88">
      <w:pPr>
        <w:pStyle w:val="ListParagraph"/>
        <w:spacing w:after="0" w:line="240" w:lineRule="auto"/>
        <w:ind w:firstLine="720"/>
        <w:jc w:val="both"/>
        <w:rPr>
          <w:rFonts w:asciiTheme="majorHAnsi" w:eastAsia="Times New Roman" w:hAnsiTheme="majorHAnsi" w:cstheme="majorHAnsi"/>
          <w:sz w:val="24"/>
          <w:szCs w:val="24"/>
          <w:lang w:val="en" w:eastAsia="en-GB"/>
        </w:rPr>
      </w:pPr>
      <w:r w:rsidRPr="007E217E">
        <w:rPr>
          <w:rFonts w:asciiTheme="majorHAnsi" w:eastAsia="Times New Roman" w:hAnsiTheme="majorHAnsi" w:cstheme="majorHAnsi"/>
          <w:b/>
          <w:sz w:val="24"/>
          <w:szCs w:val="24"/>
          <w:lang w:val="en" w:eastAsia="en-GB"/>
        </w:rPr>
        <w:t>Protects against:</w:t>
      </w:r>
      <w:r>
        <w:rPr>
          <w:rFonts w:asciiTheme="majorHAnsi" w:eastAsia="Times New Roman" w:hAnsiTheme="majorHAnsi" w:cstheme="majorHAnsi"/>
          <w:sz w:val="24"/>
          <w:szCs w:val="24"/>
          <w:lang w:val="en" w:eastAsia="en-GB"/>
        </w:rPr>
        <w:t xml:space="preserve"> </w:t>
      </w:r>
      <w:proofErr w:type="spellStart"/>
      <w:r>
        <w:rPr>
          <w:rFonts w:asciiTheme="majorHAnsi" w:eastAsia="Times New Roman" w:hAnsiTheme="majorHAnsi" w:cstheme="majorHAnsi"/>
          <w:sz w:val="24"/>
          <w:szCs w:val="24"/>
          <w:lang w:val="en" w:eastAsia="en-GB"/>
        </w:rPr>
        <w:t>haemophilus</w:t>
      </w:r>
      <w:proofErr w:type="spellEnd"/>
      <w:r>
        <w:rPr>
          <w:rFonts w:asciiTheme="majorHAnsi" w:eastAsia="Times New Roman" w:hAnsiTheme="majorHAnsi" w:cstheme="majorHAnsi"/>
          <w:sz w:val="24"/>
          <w:szCs w:val="24"/>
          <w:lang w:val="en" w:eastAsia="en-GB"/>
        </w:rPr>
        <w:t xml:space="preserve"> influenza type b (</w:t>
      </w:r>
      <w:proofErr w:type="spellStart"/>
      <w:r>
        <w:rPr>
          <w:rFonts w:asciiTheme="majorHAnsi" w:eastAsia="Times New Roman" w:hAnsiTheme="majorHAnsi" w:cstheme="majorHAnsi"/>
          <w:sz w:val="24"/>
          <w:szCs w:val="24"/>
          <w:lang w:val="en" w:eastAsia="en-GB"/>
        </w:rPr>
        <w:t>hib</w:t>
      </w:r>
      <w:proofErr w:type="spellEnd"/>
      <w:r>
        <w:rPr>
          <w:rFonts w:asciiTheme="majorHAnsi" w:eastAsia="Times New Roman" w:hAnsiTheme="majorHAnsi" w:cstheme="majorHAnsi"/>
          <w:sz w:val="24"/>
          <w:szCs w:val="24"/>
          <w:lang w:val="en" w:eastAsia="en-GB"/>
        </w:rPr>
        <w:t>) and meningitis C</w:t>
      </w:r>
    </w:p>
    <w:p w14:paraId="38330A66" w14:textId="77777777" w:rsidR="004555F4" w:rsidRDefault="004555F4" w:rsidP="00656C88">
      <w:pPr>
        <w:pStyle w:val="ListParagraph"/>
        <w:spacing w:after="0" w:line="240" w:lineRule="auto"/>
        <w:ind w:firstLine="720"/>
        <w:jc w:val="both"/>
        <w:rPr>
          <w:rFonts w:asciiTheme="majorHAnsi" w:eastAsia="Times New Roman" w:hAnsiTheme="majorHAnsi" w:cstheme="majorHAnsi"/>
          <w:sz w:val="24"/>
          <w:szCs w:val="24"/>
          <w:lang w:val="en" w:eastAsia="en-GB"/>
        </w:rPr>
      </w:pPr>
    </w:p>
    <w:p w14:paraId="1860EA8F" w14:textId="77777777" w:rsidR="00656C88" w:rsidRPr="007E217E" w:rsidRDefault="00656C88" w:rsidP="00656C88">
      <w:pPr>
        <w:pStyle w:val="ListParagraph"/>
        <w:numPr>
          <w:ilvl w:val="0"/>
          <w:numId w:val="13"/>
        </w:numPr>
        <w:spacing w:after="0" w:line="240" w:lineRule="auto"/>
        <w:jc w:val="both"/>
        <w:rPr>
          <w:rFonts w:asciiTheme="majorHAnsi" w:eastAsia="Times New Roman" w:hAnsiTheme="majorHAnsi" w:cstheme="majorHAnsi"/>
          <w:b/>
          <w:sz w:val="24"/>
          <w:szCs w:val="24"/>
          <w:lang w:val="en" w:eastAsia="en-GB"/>
        </w:rPr>
      </w:pPr>
      <w:r w:rsidRPr="007E217E">
        <w:rPr>
          <w:rFonts w:asciiTheme="majorHAnsi" w:eastAsia="Times New Roman" w:hAnsiTheme="majorHAnsi" w:cstheme="majorHAnsi"/>
          <w:b/>
          <w:sz w:val="24"/>
          <w:szCs w:val="24"/>
          <w:lang w:val="en" w:eastAsia="en-GB"/>
        </w:rPr>
        <w:t>MMR</w:t>
      </w:r>
    </w:p>
    <w:p w14:paraId="59131F61" w14:textId="2CC518BE" w:rsidR="00656C88" w:rsidRDefault="00656C88" w:rsidP="00656C88">
      <w:pPr>
        <w:pStyle w:val="ListParagraph"/>
        <w:spacing w:after="0" w:line="240" w:lineRule="auto"/>
        <w:ind w:firstLine="720"/>
        <w:jc w:val="both"/>
        <w:rPr>
          <w:rFonts w:asciiTheme="majorHAnsi" w:eastAsia="Times New Roman" w:hAnsiTheme="majorHAnsi" w:cstheme="majorHAnsi"/>
          <w:sz w:val="24"/>
          <w:szCs w:val="24"/>
          <w:lang w:val="en" w:eastAsia="en-GB"/>
        </w:rPr>
      </w:pPr>
      <w:r w:rsidRPr="007E217E">
        <w:rPr>
          <w:rFonts w:asciiTheme="majorHAnsi" w:eastAsia="Times New Roman" w:hAnsiTheme="majorHAnsi" w:cstheme="majorHAnsi"/>
          <w:b/>
          <w:sz w:val="24"/>
          <w:szCs w:val="24"/>
          <w:lang w:val="en" w:eastAsia="en-GB"/>
        </w:rPr>
        <w:t xml:space="preserve">Protects </w:t>
      </w:r>
      <w:r w:rsidR="00874339" w:rsidRPr="007E217E">
        <w:rPr>
          <w:rFonts w:asciiTheme="majorHAnsi" w:eastAsia="Times New Roman" w:hAnsiTheme="majorHAnsi" w:cstheme="majorHAnsi"/>
          <w:b/>
          <w:sz w:val="24"/>
          <w:szCs w:val="24"/>
          <w:lang w:val="en" w:eastAsia="en-GB"/>
        </w:rPr>
        <w:t>against</w:t>
      </w:r>
      <w:r>
        <w:rPr>
          <w:rFonts w:asciiTheme="majorHAnsi" w:eastAsia="Times New Roman" w:hAnsiTheme="majorHAnsi" w:cstheme="majorHAnsi"/>
          <w:sz w:val="24"/>
          <w:szCs w:val="24"/>
          <w:lang w:val="en" w:eastAsia="en-GB"/>
        </w:rPr>
        <w:t xml:space="preserve"> measles, </w:t>
      </w:r>
      <w:proofErr w:type="gramStart"/>
      <w:r>
        <w:rPr>
          <w:rFonts w:asciiTheme="majorHAnsi" w:eastAsia="Times New Roman" w:hAnsiTheme="majorHAnsi" w:cstheme="majorHAnsi"/>
          <w:sz w:val="24"/>
          <w:szCs w:val="24"/>
          <w:lang w:val="en" w:eastAsia="en-GB"/>
        </w:rPr>
        <w:t>mumps</w:t>
      </w:r>
      <w:proofErr w:type="gramEnd"/>
      <w:r>
        <w:rPr>
          <w:rFonts w:asciiTheme="majorHAnsi" w:eastAsia="Times New Roman" w:hAnsiTheme="majorHAnsi" w:cstheme="majorHAnsi"/>
          <w:sz w:val="24"/>
          <w:szCs w:val="24"/>
          <w:lang w:val="en" w:eastAsia="en-GB"/>
        </w:rPr>
        <w:t xml:space="preserve"> and rubella </w:t>
      </w:r>
    </w:p>
    <w:p w14:paraId="4DA7A541" w14:textId="77777777" w:rsidR="00656C88" w:rsidRDefault="00656C88" w:rsidP="00656C88">
      <w:pPr>
        <w:pStyle w:val="ListParagraph"/>
        <w:spacing w:after="0" w:line="240" w:lineRule="auto"/>
        <w:ind w:left="1440"/>
        <w:jc w:val="both"/>
        <w:rPr>
          <w:rFonts w:asciiTheme="majorHAnsi" w:eastAsia="Times New Roman" w:hAnsiTheme="majorHAnsi" w:cstheme="majorHAnsi"/>
          <w:sz w:val="24"/>
          <w:szCs w:val="24"/>
          <w:lang w:val="en" w:eastAsia="en-GB"/>
        </w:rPr>
      </w:pPr>
    </w:p>
    <w:p w14:paraId="337B805C" w14:textId="77777777" w:rsidR="00656C88" w:rsidRPr="007E217E" w:rsidRDefault="00656C88" w:rsidP="00656C88">
      <w:pPr>
        <w:pStyle w:val="ListParagraph"/>
        <w:numPr>
          <w:ilvl w:val="0"/>
          <w:numId w:val="13"/>
        </w:numPr>
        <w:spacing w:after="0" w:line="240" w:lineRule="auto"/>
        <w:jc w:val="both"/>
        <w:rPr>
          <w:rFonts w:asciiTheme="majorHAnsi" w:eastAsia="Times New Roman" w:hAnsiTheme="majorHAnsi" w:cstheme="majorHAnsi"/>
          <w:b/>
          <w:sz w:val="24"/>
          <w:szCs w:val="24"/>
          <w:lang w:val="en" w:eastAsia="en-GB"/>
        </w:rPr>
      </w:pPr>
      <w:r w:rsidRPr="007E217E">
        <w:rPr>
          <w:rFonts w:asciiTheme="majorHAnsi" w:eastAsia="Times New Roman" w:hAnsiTheme="majorHAnsi" w:cstheme="majorHAnsi"/>
          <w:b/>
          <w:sz w:val="24"/>
          <w:szCs w:val="24"/>
          <w:lang w:val="en" w:eastAsia="en-GB"/>
        </w:rPr>
        <w:t>Children’s flu vaccination</w:t>
      </w:r>
    </w:p>
    <w:p w14:paraId="23F829C8" w14:textId="2CE8B10E" w:rsidR="00656C88" w:rsidRDefault="00656C88" w:rsidP="00656C88">
      <w:pPr>
        <w:pStyle w:val="ListParagraph"/>
        <w:spacing w:after="0" w:line="240" w:lineRule="auto"/>
        <w:ind w:firstLine="720"/>
        <w:jc w:val="both"/>
        <w:rPr>
          <w:rFonts w:asciiTheme="majorHAnsi" w:eastAsia="Times New Roman" w:hAnsiTheme="majorHAnsi" w:cstheme="majorHAnsi"/>
          <w:sz w:val="24"/>
          <w:szCs w:val="24"/>
          <w:lang w:val="en" w:eastAsia="en-GB"/>
        </w:rPr>
      </w:pPr>
      <w:r w:rsidRPr="007E217E">
        <w:rPr>
          <w:rFonts w:asciiTheme="majorHAnsi" w:eastAsia="Times New Roman" w:hAnsiTheme="majorHAnsi" w:cstheme="majorHAnsi"/>
          <w:b/>
          <w:sz w:val="24"/>
          <w:szCs w:val="24"/>
          <w:lang w:val="en" w:eastAsia="en-GB"/>
        </w:rPr>
        <w:t xml:space="preserve">Protects </w:t>
      </w:r>
      <w:r w:rsidR="00874339" w:rsidRPr="007E217E">
        <w:rPr>
          <w:rFonts w:asciiTheme="majorHAnsi" w:eastAsia="Times New Roman" w:hAnsiTheme="majorHAnsi" w:cstheme="majorHAnsi"/>
          <w:b/>
          <w:sz w:val="24"/>
          <w:szCs w:val="24"/>
          <w:lang w:val="en" w:eastAsia="en-GB"/>
        </w:rPr>
        <w:t>against</w:t>
      </w:r>
      <w:r>
        <w:rPr>
          <w:rFonts w:asciiTheme="majorHAnsi" w:eastAsia="Times New Roman" w:hAnsiTheme="majorHAnsi" w:cstheme="majorHAnsi"/>
          <w:sz w:val="24"/>
          <w:szCs w:val="24"/>
          <w:lang w:val="en" w:eastAsia="en-GB"/>
        </w:rPr>
        <w:t xml:space="preserve"> flu</w:t>
      </w:r>
    </w:p>
    <w:p w14:paraId="0267A7C4" w14:textId="77777777" w:rsidR="00780EB9" w:rsidRDefault="00780EB9" w:rsidP="00656C88">
      <w:pPr>
        <w:pStyle w:val="ListParagraph"/>
        <w:spacing w:after="0" w:line="240" w:lineRule="auto"/>
        <w:ind w:left="1440"/>
        <w:jc w:val="both"/>
        <w:rPr>
          <w:rFonts w:asciiTheme="majorHAnsi" w:eastAsia="Times New Roman" w:hAnsiTheme="majorHAnsi" w:cstheme="majorHAnsi"/>
          <w:sz w:val="24"/>
          <w:szCs w:val="24"/>
          <w:lang w:val="en" w:eastAsia="en-GB"/>
        </w:rPr>
      </w:pPr>
    </w:p>
    <w:p w14:paraId="5D9BAFF7" w14:textId="77777777" w:rsidR="00656C88" w:rsidRPr="007E217E" w:rsidRDefault="00656C88" w:rsidP="00656C88">
      <w:pPr>
        <w:pStyle w:val="ListParagraph"/>
        <w:numPr>
          <w:ilvl w:val="0"/>
          <w:numId w:val="13"/>
        </w:numPr>
        <w:spacing w:after="0" w:line="240" w:lineRule="auto"/>
        <w:jc w:val="both"/>
        <w:rPr>
          <w:rFonts w:asciiTheme="majorHAnsi" w:eastAsia="Times New Roman" w:hAnsiTheme="majorHAnsi" w:cstheme="majorHAnsi"/>
          <w:b/>
          <w:sz w:val="24"/>
          <w:szCs w:val="24"/>
          <w:lang w:val="en" w:eastAsia="en-GB"/>
        </w:rPr>
      </w:pPr>
      <w:r w:rsidRPr="007E217E">
        <w:rPr>
          <w:rFonts w:asciiTheme="majorHAnsi" w:eastAsia="Times New Roman" w:hAnsiTheme="majorHAnsi" w:cstheme="majorHAnsi"/>
          <w:b/>
          <w:sz w:val="24"/>
          <w:szCs w:val="24"/>
          <w:lang w:val="en" w:eastAsia="en-GB"/>
        </w:rPr>
        <w:t>4-in-1 pre-school booster</w:t>
      </w:r>
    </w:p>
    <w:p w14:paraId="38BA858D" w14:textId="3F864B56" w:rsidR="00656C88" w:rsidRDefault="00656C88" w:rsidP="00656C88">
      <w:pPr>
        <w:pStyle w:val="ListParagraph"/>
        <w:spacing w:after="0" w:line="240" w:lineRule="auto"/>
        <w:ind w:firstLine="720"/>
        <w:jc w:val="both"/>
        <w:rPr>
          <w:rFonts w:asciiTheme="majorHAnsi" w:eastAsia="Times New Roman" w:hAnsiTheme="majorHAnsi" w:cstheme="majorHAnsi"/>
          <w:sz w:val="24"/>
          <w:szCs w:val="24"/>
          <w:lang w:val="en" w:eastAsia="en-GB"/>
        </w:rPr>
      </w:pPr>
      <w:r w:rsidRPr="007E217E">
        <w:rPr>
          <w:rFonts w:asciiTheme="majorHAnsi" w:eastAsia="Times New Roman" w:hAnsiTheme="majorHAnsi" w:cstheme="majorHAnsi"/>
          <w:b/>
          <w:sz w:val="24"/>
          <w:szCs w:val="24"/>
          <w:lang w:val="en" w:eastAsia="en-GB"/>
        </w:rPr>
        <w:t xml:space="preserve">Protects </w:t>
      </w:r>
      <w:r w:rsidR="00874339" w:rsidRPr="007E217E">
        <w:rPr>
          <w:rFonts w:asciiTheme="majorHAnsi" w:eastAsia="Times New Roman" w:hAnsiTheme="majorHAnsi" w:cstheme="majorHAnsi"/>
          <w:b/>
          <w:sz w:val="24"/>
          <w:szCs w:val="24"/>
          <w:lang w:val="en" w:eastAsia="en-GB"/>
        </w:rPr>
        <w:t>against</w:t>
      </w:r>
      <w:r>
        <w:rPr>
          <w:rFonts w:asciiTheme="majorHAnsi" w:eastAsia="Times New Roman" w:hAnsiTheme="majorHAnsi" w:cstheme="majorHAnsi"/>
          <w:sz w:val="24"/>
          <w:szCs w:val="24"/>
          <w:lang w:val="en" w:eastAsia="en-GB"/>
        </w:rPr>
        <w:t xml:space="preserve"> diphtheria, tetanus, whooping cough and polio</w:t>
      </w:r>
    </w:p>
    <w:p w14:paraId="66A25580" w14:textId="77777777" w:rsidR="00656C88" w:rsidRDefault="00656C88" w:rsidP="00656C88">
      <w:pPr>
        <w:pStyle w:val="ListParagraph"/>
        <w:spacing w:after="0" w:line="240" w:lineRule="auto"/>
        <w:jc w:val="both"/>
        <w:rPr>
          <w:rFonts w:asciiTheme="majorHAnsi" w:eastAsia="Times New Roman" w:hAnsiTheme="majorHAnsi" w:cstheme="majorHAnsi"/>
          <w:sz w:val="24"/>
          <w:szCs w:val="24"/>
          <w:lang w:val="en" w:eastAsia="en-GB"/>
        </w:rPr>
      </w:pPr>
    </w:p>
    <w:p w14:paraId="7CB70330" w14:textId="77777777" w:rsidR="00656C88" w:rsidRPr="00DA5932" w:rsidRDefault="00656C88" w:rsidP="00656C88">
      <w:pPr>
        <w:pStyle w:val="ListParagraph"/>
        <w:numPr>
          <w:ilvl w:val="0"/>
          <w:numId w:val="13"/>
        </w:numPr>
        <w:spacing w:after="0" w:line="240" w:lineRule="auto"/>
        <w:jc w:val="both"/>
        <w:rPr>
          <w:rFonts w:asciiTheme="majorHAnsi" w:eastAsia="Times New Roman" w:hAnsiTheme="majorHAnsi" w:cstheme="majorHAnsi"/>
          <w:b/>
          <w:sz w:val="24"/>
          <w:szCs w:val="24"/>
          <w:lang w:val="en" w:eastAsia="en-GB"/>
        </w:rPr>
      </w:pPr>
      <w:r w:rsidRPr="00B7086F">
        <w:rPr>
          <w:rFonts w:asciiTheme="majorHAnsi" w:eastAsia="Times New Roman" w:hAnsiTheme="majorHAnsi" w:cstheme="majorHAnsi"/>
          <w:b/>
          <w:sz w:val="24"/>
          <w:szCs w:val="24"/>
          <w:lang w:val="en" w:eastAsia="en-GB"/>
        </w:rPr>
        <w:t>HPV Vaccine</w:t>
      </w:r>
    </w:p>
    <w:p w14:paraId="140233AA" w14:textId="403C03D2" w:rsidR="00656C88" w:rsidRDefault="00656C88" w:rsidP="00656C88">
      <w:pPr>
        <w:pStyle w:val="ListParagraph"/>
        <w:spacing w:after="0" w:line="240" w:lineRule="auto"/>
        <w:ind w:left="1440"/>
        <w:jc w:val="both"/>
        <w:rPr>
          <w:rFonts w:asciiTheme="majorHAnsi" w:eastAsia="Times New Roman" w:hAnsiTheme="majorHAnsi" w:cstheme="majorHAnsi"/>
          <w:b/>
          <w:sz w:val="24"/>
          <w:szCs w:val="24"/>
          <w:lang w:val="en" w:eastAsia="en-GB"/>
        </w:rPr>
      </w:pPr>
      <w:r>
        <w:rPr>
          <w:rFonts w:asciiTheme="majorHAnsi" w:eastAsia="Times New Roman" w:hAnsiTheme="majorHAnsi" w:cstheme="majorHAnsi"/>
          <w:b/>
          <w:sz w:val="24"/>
          <w:szCs w:val="24"/>
          <w:lang w:val="en" w:eastAsia="en-GB"/>
        </w:rPr>
        <w:t xml:space="preserve">Protects </w:t>
      </w:r>
      <w:r w:rsidR="00874339">
        <w:rPr>
          <w:rFonts w:asciiTheme="majorHAnsi" w:eastAsia="Times New Roman" w:hAnsiTheme="majorHAnsi" w:cstheme="majorHAnsi"/>
          <w:b/>
          <w:sz w:val="24"/>
          <w:szCs w:val="24"/>
          <w:lang w:val="en" w:eastAsia="en-GB"/>
        </w:rPr>
        <w:t>against</w:t>
      </w:r>
      <w:r>
        <w:rPr>
          <w:rFonts w:asciiTheme="majorHAnsi" w:eastAsia="Times New Roman" w:hAnsiTheme="majorHAnsi" w:cstheme="majorHAnsi"/>
          <w:b/>
          <w:sz w:val="24"/>
          <w:szCs w:val="24"/>
          <w:lang w:val="en" w:eastAsia="en-GB"/>
        </w:rPr>
        <w:t xml:space="preserve"> </w:t>
      </w:r>
      <w:r w:rsidRPr="00831BB7">
        <w:rPr>
          <w:rFonts w:asciiTheme="majorHAnsi" w:eastAsia="Times New Roman" w:hAnsiTheme="majorHAnsi" w:cstheme="majorHAnsi"/>
          <w:sz w:val="24"/>
          <w:szCs w:val="24"/>
          <w:lang w:val="en" w:eastAsia="en-GB"/>
        </w:rPr>
        <w:t xml:space="preserve">the human papilloma virus (HPV) is the name given to a family of viruses. In 99% of cases, cervical cancer occurs </w:t>
      </w:r>
      <w:proofErr w:type="gramStart"/>
      <w:r w:rsidRPr="00831BB7">
        <w:rPr>
          <w:rFonts w:asciiTheme="majorHAnsi" w:eastAsia="Times New Roman" w:hAnsiTheme="majorHAnsi" w:cstheme="majorHAnsi"/>
          <w:sz w:val="24"/>
          <w:szCs w:val="24"/>
          <w:lang w:val="en" w:eastAsia="en-GB"/>
        </w:rPr>
        <w:t>as a result of</w:t>
      </w:r>
      <w:proofErr w:type="gramEnd"/>
      <w:r w:rsidRPr="00831BB7">
        <w:rPr>
          <w:rFonts w:asciiTheme="majorHAnsi" w:eastAsia="Times New Roman" w:hAnsiTheme="majorHAnsi" w:cstheme="majorHAnsi"/>
          <w:sz w:val="24"/>
          <w:szCs w:val="24"/>
          <w:lang w:val="en" w:eastAsia="en-GB"/>
        </w:rPr>
        <w:t xml:space="preserve"> a history of infection with high-risk types of HPV. Often, infection with the HPB causes no symptoms.</w:t>
      </w:r>
      <w:r>
        <w:rPr>
          <w:rFonts w:asciiTheme="majorHAnsi" w:eastAsia="Times New Roman" w:hAnsiTheme="majorHAnsi" w:cstheme="majorHAnsi"/>
          <w:b/>
          <w:sz w:val="24"/>
          <w:szCs w:val="24"/>
          <w:lang w:val="en" w:eastAsia="en-GB"/>
        </w:rPr>
        <w:t xml:space="preserve"> </w:t>
      </w:r>
    </w:p>
    <w:p w14:paraId="3384B18A" w14:textId="77777777" w:rsidR="00656C88" w:rsidRDefault="00656C88" w:rsidP="00656C88">
      <w:pPr>
        <w:spacing w:after="0" w:line="240" w:lineRule="auto"/>
        <w:jc w:val="both"/>
        <w:rPr>
          <w:rFonts w:asciiTheme="majorHAnsi" w:eastAsia="Times New Roman" w:hAnsiTheme="majorHAnsi" w:cstheme="majorHAnsi"/>
          <w:b/>
          <w:sz w:val="24"/>
          <w:szCs w:val="24"/>
          <w:lang w:val="en" w:eastAsia="en-GB"/>
        </w:rPr>
      </w:pPr>
    </w:p>
    <w:p w14:paraId="049BB821" w14:textId="77777777" w:rsidR="00656C88" w:rsidRPr="004300FE" w:rsidRDefault="00656C88" w:rsidP="00656C88">
      <w:pPr>
        <w:spacing w:after="0" w:line="240" w:lineRule="auto"/>
        <w:jc w:val="both"/>
        <w:rPr>
          <w:rFonts w:asciiTheme="majorHAnsi" w:eastAsia="Times New Roman" w:hAnsiTheme="majorHAnsi" w:cstheme="majorHAnsi"/>
          <w:b/>
          <w:sz w:val="24"/>
          <w:szCs w:val="24"/>
          <w:u w:val="single"/>
          <w:lang w:val="en" w:eastAsia="en-GB"/>
        </w:rPr>
      </w:pPr>
      <w:r w:rsidRPr="004300FE">
        <w:rPr>
          <w:rFonts w:asciiTheme="majorHAnsi" w:eastAsia="Times New Roman" w:hAnsiTheme="majorHAnsi" w:cstheme="majorHAnsi"/>
          <w:b/>
          <w:sz w:val="24"/>
          <w:szCs w:val="24"/>
          <w:u w:val="single"/>
          <w:lang w:val="en" w:eastAsia="en-GB"/>
        </w:rPr>
        <w:t>Optional Vaccinations</w:t>
      </w:r>
    </w:p>
    <w:p w14:paraId="64F377EB" w14:textId="77777777" w:rsidR="00656C88" w:rsidRPr="004300FE" w:rsidRDefault="00656C88" w:rsidP="00656C88">
      <w:pPr>
        <w:spacing w:after="0" w:line="240" w:lineRule="auto"/>
        <w:jc w:val="both"/>
        <w:rPr>
          <w:rFonts w:asciiTheme="majorHAnsi" w:eastAsia="Times New Roman" w:hAnsiTheme="majorHAnsi" w:cstheme="majorHAnsi"/>
          <w:sz w:val="24"/>
          <w:szCs w:val="24"/>
          <w:lang w:val="en" w:eastAsia="en-GB"/>
        </w:rPr>
      </w:pPr>
      <w:r w:rsidRPr="004300FE">
        <w:rPr>
          <w:rFonts w:asciiTheme="majorHAnsi" w:eastAsia="Times New Roman" w:hAnsiTheme="majorHAnsi" w:cstheme="majorHAnsi"/>
          <w:sz w:val="24"/>
          <w:szCs w:val="24"/>
          <w:lang w:val="en" w:eastAsia="en-GB"/>
        </w:rPr>
        <w:t xml:space="preserve">These vaccinations are offered on the NHS in addition to the routine </w:t>
      </w:r>
      <w:proofErr w:type="spellStart"/>
      <w:r w:rsidRPr="004300FE">
        <w:rPr>
          <w:rFonts w:asciiTheme="majorHAnsi" w:eastAsia="Times New Roman" w:hAnsiTheme="majorHAnsi" w:cstheme="majorHAnsi"/>
          <w:sz w:val="24"/>
          <w:szCs w:val="24"/>
          <w:lang w:val="en" w:eastAsia="en-GB"/>
        </w:rPr>
        <w:t>programme</w:t>
      </w:r>
      <w:proofErr w:type="spellEnd"/>
      <w:r w:rsidRPr="004300FE">
        <w:rPr>
          <w:rFonts w:asciiTheme="majorHAnsi" w:eastAsia="Times New Roman" w:hAnsiTheme="majorHAnsi" w:cstheme="majorHAnsi"/>
          <w:sz w:val="24"/>
          <w:szCs w:val="24"/>
          <w:lang w:val="en" w:eastAsia="en-GB"/>
        </w:rPr>
        <w:t xml:space="preserve"> to ‘at-risk’ groups of babies and children. </w:t>
      </w:r>
    </w:p>
    <w:p w14:paraId="6B4C5978" w14:textId="77777777" w:rsidR="00656C88" w:rsidRDefault="00656C88" w:rsidP="00656C88">
      <w:pPr>
        <w:pStyle w:val="ListParagraph"/>
        <w:spacing w:after="0" w:line="240" w:lineRule="auto"/>
        <w:jc w:val="both"/>
        <w:rPr>
          <w:rFonts w:asciiTheme="majorHAnsi" w:eastAsia="Times New Roman" w:hAnsiTheme="majorHAnsi" w:cstheme="majorHAnsi"/>
          <w:b/>
          <w:sz w:val="24"/>
          <w:szCs w:val="24"/>
          <w:lang w:val="en" w:eastAsia="en-GB"/>
        </w:rPr>
      </w:pPr>
    </w:p>
    <w:p w14:paraId="6B114E65" w14:textId="77777777" w:rsidR="00656C88" w:rsidRDefault="00656C88" w:rsidP="00656C88">
      <w:pPr>
        <w:pStyle w:val="ListParagraph"/>
        <w:numPr>
          <w:ilvl w:val="0"/>
          <w:numId w:val="13"/>
        </w:numPr>
        <w:spacing w:after="0" w:line="240" w:lineRule="auto"/>
        <w:jc w:val="both"/>
        <w:rPr>
          <w:rFonts w:asciiTheme="majorHAnsi" w:eastAsia="Times New Roman" w:hAnsiTheme="majorHAnsi" w:cstheme="majorHAnsi"/>
          <w:b/>
          <w:sz w:val="24"/>
          <w:szCs w:val="24"/>
          <w:lang w:val="en" w:eastAsia="en-GB"/>
        </w:rPr>
      </w:pPr>
      <w:r>
        <w:rPr>
          <w:rFonts w:asciiTheme="majorHAnsi" w:eastAsia="Times New Roman" w:hAnsiTheme="majorHAnsi" w:cstheme="majorHAnsi"/>
          <w:b/>
          <w:sz w:val="24"/>
          <w:szCs w:val="24"/>
          <w:lang w:val="en" w:eastAsia="en-GB"/>
        </w:rPr>
        <w:t>Chickenpox vaccination (varicella)</w:t>
      </w:r>
    </w:p>
    <w:p w14:paraId="11F977FF" w14:textId="05544F34" w:rsidR="00656C88" w:rsidRDefault="00656C88" w:rsidP="00656C88">
      <w:pPr>
        <w:pStyle w:val="ListParagraph"/>
        <w:spacing w:after="0" w:line="240" w:lineRule="auto"/>
        <w:ind w:firstLine="720"/>
        <w:jc w:val="both"/>
        <w:rPr>
          <w:rFonts w:asciiTheme="majorHAnsi" w:eastAsia="Times New Roman" w:hAnsiTheme="majorHAnsi" w:cstheme="majorHAnsi"/>
          <w:b/>
          <w:sz w:val="24"/>
          <w:szCs w:val="24"/>
          <w:lang w:val="en" w:eastAsia="en-GB"/>
        </w:rPr>
      </w:pPr>
      <w:r>
        <w:rPr>
          <w:rFonts w:asciiTheme="majorHAnsi" w:eastAsia="Times New Roman" w:hAnsiTheme="majorHAnsi" w:cstheme="majorHAnsi"/>
          <w:b/>
          <w:sz w:val="24"/>
          <w:szCs w:val="24"/>
          <w:lang w:val="en" w:eastAsia="en-GB"/>
        </w:rPr>
        <w:t xml:space="preserve">Protects </w:t>
      </w:r>
      <w:r w:rsidR="00874339">
        <w:rPr>
          <w:rFonts w:asciiTheme="majorHAnsi" w:eastAsia="Times New Roman" w:hAnsiTheme="majorHAnsi" w:cstheme="majorHAnsi"/>
          <w:b/>
          <w:sz w:val="24"/>
          <w:szCs w:val="24"/>
          <w:lang w:val="en" w:eastAsia="en-GB"/>
        </w:rPr>
        <w:t>against</w:t>
      </w:r>
      <w:r>
        <w:rPr>
          <w:rFonts w:asciiTheme="majorHAnsi" w:eastAsia="Times New Roman" w:hAnsiTheme="majorHAnsi" w:cstheme="majorHAnsi"/>
          <w:b/>
          <w:sz w:val="24"/>
          <w:szCs w:val="24"/>
          <w:lang w:val="en" w:eastAsia="en-GB"/>
        </w:rPr>
        <w:t xml:space="preserve"> </w:t>
      </w:r>
      <w:r w:rsidRPr="00831BB7">
        <w:rPr>
          <w:rFonts w:asciiTheme="majorHAnsi" w:eastAsia="Times New Roman" w:hAnsiTheme="majorHAnsi" w:cstheme="majorHAnsi"/>
          <w:sz w:val="24"/>
          <w:szCs w:val="24"/>
          <w:lang w:val="en" w:eastAsia="en-GB"/>
        </w:rPr>
        <w:t>chickenpox</w:t>
      </w:r>
    </w:p>
    <w:p w14:paraId="2A7D3C7E" w14:textId="77777777" w:rsidR="00656C88" w:rsidRDefault="00656C88" w:rsidP="00656C88">
      <w:pPr>
        <w:pStyle w:val="ListParagraph"/>
        <w:spacing w:after="0" w:line="240" w:lineRule="auto"/>
        <w:ind w:left="1440"/>
        <w:jc w:val="both"/>
        <w:rPr>
          <w:rFonts w:asciiTheme="majorHAnsi" w:eastAsia="Times New Roman" w:hAnsiTheme="majorHAnsi" w:cstheme="majorHAnsi"/>
          <w:b/>
          <w:sz w:val="24"/>
          <w:szCs w:val="24"/>
          <w:lang w:val="en" w:eastAsia="en-GB"/>
        </w:rPr>
      </w:pPr>
      <w:r>
        <w:rPr>
          <w:rFonts w:asciiTheme="majorHAnsi" w:eastAsia="Times New Roman" w:hAnsiTheme="majorHAnsi" w:cstheme="majorHAnsi"/>
          <w:b/>
          <w:sz w:val="24"/>
          <w:szCs w:val="24"/>
          <w:lang w:val="en" w:eastAsia="en-GB"/>
        </w:rPr>
        <w:t xml:space="preserve">Who needs it: </w:t>
      </w:r>
      <w:r w:rsidRPr="00831BB7">
        <w:rPr>
          <w:rFonts w:asciiTheme="majorHAnsi" w:eastAsia="Times New Roman" w:hAnsiTheme="majorHAnsi" w:cstheme="majorHAnsi"/>
          <w:sz w:val="24"/>
          <w:szCs w:val="24"/>
          <w:lang w:val="en" w:eastAsia="en-GB"/>
        </w:rPr>
        <w:t xml:space="preserve">siblings of children who have suppressed immune systems and are susceptible to chickenpox, for example because they’re having cancer treatment or have had an organ </w:t>
      </w:r>
      <w:proofErr w:type="gramStart"/>
      <w:r w:rsidRPr="00831BB7">
        <w:rPr>
          <w:rFonts w:asciiTheme="majorHAnsi" w:eastAsia="Times New Roman" w:hAnsiTheme="majorHAnsi" w:cstheme="majorHAnsi"/>
          <w:sz w:val="24"/>
          <w:szCs w:val="24"/>
          <w:lang w:val="en" w:eastAsia="en-GB"/>
        </w:rPr>
        <w:t>transplant.</w:t>
      </w:r>
      <w:proofErr w:type="gramEnd"/>
      <w:r>
        <w:rPr>
          <w:rFonts w:asciiTheme="majorHAnsi" w:eastAsia="Times New Roman" w:hAnsiTheme="majorHAnsi" w:cstheme="majorHAnsi"/>
          <w:b/>
          <w:sz w:val="24"/>
          <w:szCs w:val="24"/>
          <w:lang w:val="en" w:eastAsia="en-GB"/>
        </w:rPr>
        <w:t xml:space="preserve"> </w:t>
      </w:r>
    </w:p>
    <w:p w14:paraId="218672DC" w14:textId="77777777" w:rsidR="00656C88" w:rsidRDefault="00656C88" w:rsidP="00656C88">
      <w:pPr>
        <w:pStyle w:val="ListParagraph"/>
        <w:spacing w:after="0" w:line="240" w:lineRule="auto"/>
        <w:jc w:val="both"/>
        <w:rPr>
          <w:rFonts w:asciiTheme="majorHAnsi" w:eastAsia="Times New Roman" w:hAnsiTheme="majorHAnsi" w:cstheme="majorHAnsi"/>
          <w:b/>
          <w:sz w:val="24"/>
          <w:szCs w:val="24"/>
          <w:lang w:val="en" w:eastAsia="en-GB"/>
        </w:rPr>
      </w:pPr>
    </w:p>
    <w:p w14:paraId="3DF12788" w14:textId="77777777" w:rsidR="00656C88" w:rsidRDefault="00656C88" w:rsidP="00656C88">
      <w:pPr>
        <w:pStyle w:val="ListParagraph"/>
        <w:numPr>
          <w:ilvl w:val="0"/>
          <w:numId w:val="13"/>
        </w:numPr>
        <w:spacing w:after="0" w:line="240" w:lineRule="auto"/>
        <w:jc w:val="both"/>
        <w:rPr>
          <w:rFonts w:asciiTheme="majorHAnsi" w:eastAsia="Times New Roman" w:hAnsiTheme="majorHAnsi" w:cstheme="majorHAnsi"/>
          <w:b/>
          <w:sz w:val="24"/>
          <w:szCs w:val="24"/>
          <w:lang w:val="en" w:eastAsia="en-GB"/>
        </w:rPr>
      </w:pPr>
      <w:r>
        <w:rPr>
          <w:rFonts w:asciiTheme="majorHAnsi" w:eastAsia="Times New Roman" w:hAnsiTheme="majorHAnsi" w:cstheme="majorHAnsi"/>
          <w:b/>
          <w:sz w:val="24"/>
          <w:szCs w:val="24"/>
          <w:lang w:val="en" w:eastAsia="en-GB"/>
        </w:rPr>
        <w:t>Hepatitis B vaccination</w:t>
      </w:r>
    </w:p>
    <w:p w14:paraId="67865C6D" w14:textId="5AC5B4D2" w:rsidR="00656C88" w:rsidRDefault="00656C88" w:rsidP="00656C88">
      <w:pPr>
        <w:pStyle w:val="ListParagraph"/>
        <w:spacing w:after="0" w:line="240" w:lineRule="auto"/>
        <w:ind w:firstLine="720"/>
        <w:jc w:val="both"/>
        <w:rPr>
          <w:rFonts w:asciiTheme="majorHAnsi" w:eastAsia="Times New Roman" w:hAnsiTheme="majorHAnsi" w:cstheme="majorHAnsi"/>
          <w:sz w:val="24"/>
          <w:szCs w:val="24"/>
          <w:lang w:val="en" w:eastAsia="en-GB"/>
        </w:rPr>
      </w:pPr>
      <w:r>
        <w:rPr>
          <w:rFonts w:asciiTheme="majorHAnsi" w:eastAsia="Times New Roman" w:hAnsiTheme="majorHAnsi" w:cstheme="majorHAnsi"/>
          <w:b/>
          <w:sz w:val="24"/>
          <w:szCs w:val="24"/>
          <w:lang w:val="en" w:eastAsia="en-GB"/>
        </w:rPr>
        <w:t xml:space="preserve">Protects </w:t>
      </w:r>
      <w:r w:rsidR="00874339">
        <w:rPr>
          <w:rFonts w:asciiTheme="majorHAnsi" w:eastAsia="Times New Roman" w:hAnsiTheme="majorHAnsi" w:cstheme="majorHAnsi"/>
          <w:b/>
          <w:sz w:val="24"/>
          <w:szCs w:val="24"/>
          <w:lang w:val="en" w:eastAsia="en-GB"/>
        </w:rPr>
        <w:t>against</w:t>
      </w:r>
      <w:r>
        <w:rPr>
          <w:rFonts w:asciiTheme="majorHAnsi" w:eastAsia="Times New Roman" w:hAnsiTheme="majorHAnsi" w:cstheme="majorHAnsi"/>
          <w:b/>
          <w:sz w:val="24"/>
          <w:szCs w:val="24"/>
          <w:lang w:val="en" w:eastAsia="en-GB"/>
        </w:rPr>
        <w:t xml:space="preserve"> </w:t>
      </w:r>
      <w:r w:rsidRPr="00831BB7">
        <w:rPr>
          <w:rFonts w:asciiTheme="majorHAnsi" w:eastAsia="Times New Roman" w:hAnsiTheme="majorHAnsi" w:cstheme="majorHAnsi"/>
          <w:sz w:val="24"/>
          <w:szCs w:val="24"/>
          <w:lang w:val="en" w:eastAsia="en-GB"/>
        </w:rPr>
        <w:t>hepatitis B</w:t>
      </w:r>
    </w:p>
    <w:p w14:paraId="2894C181" w14:textId="77777777" w:rsidR="007B6671" w:rsidRDefault="007B6671" w:rsidP="00656C88">
      <w:pPr>
        <w:pStyle w:val="ListParagraph"/>
        <w:spacing w:after="0" w:line="240" w:lineRule="auto"/>
        <w:ind w:firstLine="720"/>
        <w:jc w:val="both"/>
        <w:rPr>
          <w:rFonts w:asciiTheme="majorHAnsi" w:eastAsia="Times New Roman" w:hAnsiTheme="majorHAnsi" w:cstheme="majorHAnsi"/>
          <w:sz w:val="24"/>
          <w:szCs w:val="24"/>
          <w:lang w:val="en" w:eastAsia="en-GB"/>
        </w:rPr>
      </w:pPr>
    </w:p>
    <w:p w14:paraId="6DD027A9" w14:textId="77777777" w:rsidR="00656C88" w:rsidRDefault="00656C88" w:rsidP="00656C88">
      <w:pPr>
        <w:pStyle w:val="ListParagraph"/>
        <w:numPr>
          <w:ilvl w:val="0"/>
          <w:numId w:val="13"/>
        </w:numPr>
        <w:spacing w:after="0" w:line="240" w:lineRule="auto"/>
        <w:jc w:val="both"/>
        <w:rPr>
          <w:rFonts w:asciiTheme="majorHAnsi" w:eastAsia="Times New Roman" w:hAnsiTheme="majorHAnsi" w:cstheme="majorHAnsi"/>
          <w:b/>
          <w:sz w:val="24"/>
          <w:szCs w:val="24"/>
          <w:lang w:val="en" w:eastAsia="en-GB"/>
        </w:rPr>
      </w:pPr>
      <w:r>
        <w:rPr>
          <w:rFonts w:asciiTheme="majorHAnsi" w:eastAsia="Times New Roman" w:hAnsiTheme="majorHAnsi" w:cstheme="majorHAnsi"/>
          <w:b/>
          <w:sz w:val="24"/>
          <w:szCs w:val="24"/>
          <w:lang w:val="en" w:eastAsia="en-GB"/>
        </w:rPr>
        <w:t xml:space="preserve">Flu vaccination </w:t>
      </w:r>
    </w:p>
    <w:p w14:paraId="658E6844" w14:textId="1564A270" w:rsidR="00656C88" w:rsidRDefault="00656C88" w:rsidP="00656C88">
      <w:pPr>
        <w:pStyle w:val="ListParagraph"/>
        <w:spacing w:after="0" w:line="240" w:lineRule="auto"/>
        <w:ind w:firstLine="720"/>
        <w:jc w:val="both"/>
        <w:rPr>
          <w:rFonts w:asciiTheme="majorHAnsi" w:eastAsia="Times New Roman" w:hAnsiTheme="majorHAnsi" w:cstheme="majorHAnsi"/>
          <w:b/>
          <w:sz w:val="24"/>
          <w:szCs w:val="24"/>
          <w:lang w:val="en" w:eastAsia="en-GB"/>
        </w:rPr>
      </w:pPr>
      <w:r>
        <w:rPr>
          <w:rFonts w:asciiTheme="majorHAnsi" w:eastAsia="Times New Roman" w:hAnsiTheme="majorHAnsi" w:cstheme="majorHAnsi"/>
          <w:b/>
          <w:sz w:val="24"/>
          <w:szCs w:val="24"/>
          <w:lang w:val="en" w:eastAsia="en-GB"/>
        </w:rPr>
        <w:t xml:space="preserve">Protects </w:t>
      </w:r>
      <w:r w:rsidR="00874339">
        <w:rPr>
          <w:rFonts w:asciiTheme="majorHAnsi" w:eastAsia="Times New Roman" w:hAnsiTheme="majorHAnsi" w:cstheme="majorHAnsi"/>
          <w:b/>
          <w:sz w:val="24"/>
          <w:szCs w:val="24"/>
          <w:lang w:val="en" w:eastAsia="en-GB"/>
        </w:rPr>
        <w:t>against</w:t>
      </w:r>
      <w:r>
        <w:rPr>
          <w:rFonts w:asciiTheme="majorHAnsi" w:eastAsia="Times New Roman" w:hAnsiTheme="majorHAnsi" w:cstheme="majorHAnsi"/>
          <w:b/>
          <w:sz w:val="24"/>
          <w:szCs w:val="24"/>
          <w:lang w:val="en" w:eastAsia="en-GB"/>
        </w:rPr>
        <w:t xml:space="preserve"> </w:t>
      </w:r>
      <w:r w:rsidRPr="00FF2E13">
        <w:rPr>
          <w:rFonts w:asciiTheme="majorHAnsi" w:eastAsia="Times New Roman" w:hAnsiTheme="majorHAnsi" w:cstheme="majorHAnsi"/>
          <w:sz w:val="24"/>
          <w:szCs w:val="24"/>
          <w:lang w:val="en" w:eastAsia="en-GB"/>
        </w:rPr>
        <w:t>flu</w:t>
      </w:r>
    </w:p>
    <w:p w14:paraId="2342EBDF" w14:textId="77777777" w:rsidR="00656C88" w:rsidRPr="00FF2E13" w:rsidRDefault="00656C88" w:rsidP="00656C88">
      <w:pPr>
        <w:pStyle w:val="ListParagraph"/>
        <w:spacing w:after="0" w:line="240" w:lineRule="auto"/>
        <w:ind w:left="1440"/>
        <w:jc w:val="both"/>
        <w:rPr>
          <w:rFonts w:asciiTheme="majorHAnsi" w:eastAsia="Times New Roman" w:hAnsiTheme="majorHAnsi" w:cstheme="majorHAnsi"/>
          <w:sz w:val="24"/>
          <w:szCs w:val="24"/>
          <w:lang w:val="en" w:eastAsia="en-GB"/>
        </w:rPr>
      </w:pPr>
      <w:r>
        <w:rPr>
          <w:rFonts w:asciiTheme="majorHAnsi" w:eastAsia="Times New Roman" w:hAnsiTheme="majorHAnsi" w:cstheme="majorHAnsi"/>
          <w:b/>
          <w:sz w:val="24"/>
          <w:szCs w:val="24"/>
          <w:lang w:val="en" w:eastAsia="en-GB"/>
        </w:rPr>
        <w:t xml:space="preserve">Who needs it: </w:t>
      </w:r>
      <w:r w:rsidRPr="00FF2E13">
        <w:rPr>
          <w:rFonts w:asciiTheme="majorHAnsi" w:eastAsia="Times New Roman" w:hAnsiTheme="majorHAnsi" w:cstheme="majorHAnsi"/>
          <w:sz w:val="24"/>
          <w:szCs w:val="24"/>
          <w:lang w:val="en" w:eastAsia="en-GB"/>
        </w:rPr>
        <w:t xml:space="preserve">children with certain medical conditions or a weakened immune system, which may put them at risk of complications from </w:t>
      </w:r>
      <w:proofErr w:type="gramStart"/>
      <w:r w:rsidRPr="00FF2E13">
        <w:rPr>
          <w:rFonts w:asciiTheme="majorHAnsi" w:eastAsia="Times New Roman" w:hAnsiTheme="majorHAnsi" w:cstheme="majorHAnsi"/>
          <w:sz w:val="24"/>
          <w:szCs w:val="24"/>
          <w:lang w:val="en" w:eastAsia="en-GB"/>
        </w:rPr>
        <w:t>flu.</w:t>
      </w:r>
      <w:proofErr w:type="gramEnd"/>
      <w:r w:rsidRPr="00FF2E13">
        <w:rPr>
          <w:rFonts w:asciiTheme="majorHAnsi" w:eastAsia="Times New Roman" w:hAnsiTheme="majorHAnsi" w:cstheme="majorHAnsi"/>
          <w:sz w:val="24"/>
          <w:szCs w:val="24"/>
          <w:lang w:val="en" w:eastAsia="en-GB"/>
        </w:rPr>
        <w:t xml:space="preserve"> </w:t>
      </w:r>
    </w:p>
    <w:p w14:paraId="595F8474" w14:textId="77777777" w:rsidR="00656C88" w:rsidRDefault="00656C88" w:rsidP="00656C88">
      <w:pPr>
        <w:pStyle w:val="ListParagraph"/>
        <w:spacing w:after="0" w:line="240" w:lineRule="auto"/>
        <w:jc w:val="both"/>
        <w:rPr>
          <w:rFonts w:asciiTheme="majorHAnsi" w:eastAsia="Times New Roman" w:hAnsiTheme="majorHAnsi" w:cstheme="majorHAnsi"/>
          <w:sz w:val="24"/>
          <w:szCs w:val="24"/>
          <w:lang w:val="en" w:eastAsia="en-GB"/>
        </w:rPr>
      </w:pPr>
    </w:p>
    <w:p w14:paraId="40694A0E" w14:textId="77777777" w:rsidR="00656C88" w:rsidRPr="00FF2E13" w:rsidRDefault="00656C88" w:rsidP="00656C88">
      <w:pPr>
        <w:pStyle w:val="ListParagraph"/>
        <w:numPr>
          <w:ilvl w:val="0"/>
          <w:numId w:val="13"/>
        </w:numPr>
        <w:spacing w:after="0" w:line="240" w:lineRule="auto"/>
        <w:jc w:val="both"/>
        <w:rPr>
          <w:rFonts w:asciiTheme="majorHAnsi" w:eastAsia="Times New Roman" w:hAnsiTheme="majorHAnsi" w:cstheme="majorHAnsi"/>
          <w:b/>
          <w:sz w:val="24"/>
          <w:szCs w:val="24"/>
          <w:lang w:val="en" w:eastAsia="en-GB"/>
        </w:rPr>
      </w:pPr>
      <w:r w:rsidRPr="00FF2E13">
        <w:rPr>
          <w:rFonts w:asciiTheme="majorHAnsi" w:eastAsia="Times New Roman" w:hAnsiTheme="majorHAnsi" w:cstheme="majorHAnsi"/>
          <w:b/>
          <w:sz w:val="24"/>
          <w:szCs w:val="24"/>
          <w:lang w:val="en" w:eastAsia="en-GB"/>
        </w:rPr>
        <w:t>BCG (tuberculosis) vaccination</w:t>
      </w:r>
    </w:p>
    <w:p w14:paraId="224AD4DA" w14:textId="4E71B107" w:rsidR="00656C88" w:rsidRDefault="00656C88" w:rsidP="00656C88">
      <w:pPr>
        <w:pStyle w:val="ListParagraph"/>
        <w:spacing w:after="0" w:line="240" w:lineRule="auto"/>
        <w:ind w:firstLine="720"/>
        <w:jc w:val="both"/>
        <w:rPr>
          <w:rFonts w:asciiTheme="majorHAnsi" w:eastAsia="Times New Roman" w:hAnsiTheme="majorHAnsi" w:cstheme="majorHAnsi"/>
          <w:sz w:val="24"/>
          <w:szCs w:val="24"/>
          <w:lang w:val="en" w:eastAsia="en-GB"/>
        </w:rPr>
      </w:pPr>
      <w:r w:rsidRPr="00FF2E13">
        <w:rPr>
          <w:rFonts w:asciiTheme="majorHAnsi" w:eastAsia="Times New Roman" w:hAnsiTheme="majorHAnsi" w:cstheme="majorHAnsi"/>
          <w:b/>
          <w:sz w:val="24"/>
          <w:szCs w:val="24"/>
          <w:lang w:val="en" w:eastAsia="en-GB"/>
        </w:rPr>
        <w:t xml:space="preserve">Protects </w:t>
      </w:r>
      <w:r w:rsidR="00874339" w:rsidRPr="00FF2E13">
        <w:rPr>
          <w:rFonts w:asciiTheme="majorHAnsi" w:eastAsia="Times New Roman" w:hAnsiTheme="majorHAnsi" w:cstheme="majorHAnsi"/>
          <w:b/>
          <w:sz w:val="24"/>
          <w:szCs w:val="24"/>
          <w:lang w:val="en" w:eastAsia="en-GB"/>
        </w:rPr>
        <w:t>against</w:t>
      </w:r>
      <w:r>
        <w:rPr>
          <w:rFonts w:asciiTheme="majorHAnsi" w:eastAsia="Times New Roman" w:hAnsiTheme="majorHAnsi" w:cstheme="majorHAnsi"/>
          <w:sz w:val="24"/>
          <w:szCs w:val="24"/>
          <w:lang w:val="en" w:eastAsia="en-GB"/>
        </w:rPr>
        <w:t xml:space="preserve"> tuberculosis</w:t>
      </w:r>
    </w:p>
    <w:p w14:paraId="2BD479E6" w14:textId="5F4E208A" w:rsidR="00656C88" w:rsidRDefault="00656C88" w:rsidP="00656C88">
      <w:pPr>
        <w:pStyle w:val="ListParagraph"/>
        <w:spacing w:after="0" w:line="240" w:lineRule="auto"/>
        <w:ind w:left="1440"/>
        <w:jc w:val="both"/>
        <w:rPr>
          <w:rFonts w:asciiTheme="majorHAnsi" w:eastAsia="Times New Roman" w:hAnsiTheme="majorHAnsi" w:cstheme="majorHAnsi"/>
          <w:sz w:val="24"/>
          <w:szCs w:val="24"/>
          <w:lang w:val="en" w:eastAsia="en-GB"/>
        </w:rPr>
      </w:pPr>
      <w:r w:rsidRPr="00FF2E13">
        <w:rPr>
          <w:rFonts w:asciiTheme="majorHAnsi" w:eastAsia="Times New Roman" w:hAnsiTheme="majorHAnsi" w:cstheme="majorHAnsi"/>
          <w:b/>
          <w:sz w:val="24"/>
          <w:szCs w:val="24"/>
          <w:lang w:val="en" w:eastAsia="en-GB"/>
        </w:rPr>
        <w:t>Who needs it:</w:t>
      </w:r>
      <w:r>
        <w:rPr>
          <w:rFonts w:asciiTheme="majorHAnsi" w:eastAsia="Times New Roman" w:hAnsiTheme="majorHAnsi" w:cstheme="majorHAnsi"/>
          <w:sz w:val="24"/>
          <w:szCs w:val="24"/>
          <w:lang w:val="en" w:eastAsia="en-GB"/>
        </w:rPr>
        <w:t xml:space="preserve"> babies and children who have a high chance of </w:t>
      </w:r>
      <w:proofErr w:type="gramStart"/>
      <w:r>
        <w:rPr>
          <w:rFonts w:asciiTheme="majorHAnsi" w:eastAsia="Times New Roman" w:hAnsiTheme="majorHAnsi" w:cstheme="majorHAnsi"/>
          <w:sz w:val="24"/>
          <w:szCs w:val="24"/>
          <w:lang w:val="en" w:eastAsia="en-GB"/>
        </w:rPr>
        <w:t>coming into contact with</w:t>
      </w:r>
      <w:proofErr w:type="gramEnd"/>
      <w:r>
        <w:rPr>
          <w:rFonts w:asciiTheme="majorHAnsi" w:eastAsia="Times New Roman" w:hAnsiTheme="majorHAnsi" w:cstheme="majorHAnsi"/>
          <w:sz w:val="24"/>
          <w:szCs w:val="24"/>
          <w:lang w:val="en" w:eastAsia="en-GB"/>
        </w:rPr>
        <w:t xml:space="preserve"> </w:t>
      </w:r>
      <w:r w:rsidR="00874339">
        <w:rPr>
          <w:rFonts w:asciiTheme="majorHAnsi" w:eastAsia="Times New Roman" w:hAnsiTheme="majorHAnsi" w:cstheme="majorHAnsi"/>
          <w:sz w:val="24"/>
          <w:szCs w:val="24"/>
          <w:lang w:val="en" w:eastAsia="en-GB"/>
        </w:rPr>
        <w:t>tuberculosis?</w:t>
      </w:r>
    </w:p>
    <w:p w14:paraId="11554A12" w14:textId="77777777" w:rsidR="00656C88" w:rsidRDefault="00656C88" w:rsidP="00656C88">
      <w:pPr>
        <w:spacing w:after="0" w:line="240" w:lineRule="auto"/>
        <w:jc w:val="both"/>
        <w:rPr>
          <w:rFonts w:asciiTheme="majorHAnsi" w:eastAsia="Times New Roman" w:hAnsiTheme="majorHAnsi" w:cstheme="majorHAnsi"/>
          <w:sz w:val="24"/>
          <w:szCs w:val="24"/>
          <w:lang w:val="en" w:eastAsia="en-GB"/>
        </w:rPr>
      </w:pPr>
    </w:p>
    <w:p w14:paraId="10073C08" w14:textId="77777777" w:rsidR="00656C88" w:rsidRDefault="00656C88" w:rsidP="00656C88">
      <w:pPr>
        <w:spacing w:after="0" w:line="240" w:lineRule="auto"/>
        <w:jc w:val="both"/>
        <w:rPr>
          <w:rFonts w:asciiTheme="majorHAnsi" w:eastAsia="Times New Roman" w:hAnsiTheme="majorHAnsi" w:cstheme="majorHAnsi"/>
          <w:b/>
          <w:sz w:val="24"/>
          <w:szCs w:val="24"/>
          <w:lang w:val="en" w:eastAsia="en-GB"/>
        </w:rPr>
      </w:pPr>
      <w:r w:rsidRPr="00CC2A21">
        <w:rPr>
          <w:rFonts w:asciiTheme="majorHAnsi" w:eastAsia="Times New Roman" w:hAnsiTheme="majorHAnsi" w:cstheme="majorHAnsi"/>
          <w:b/>
          <w:sz w:val="24"/>
          <w:szCs w:val="24"/>
          <w:lang w:val="en" w:eastAsia="en-GB"/>
        </w:rPr>
        <w:t>The Chorley Surgery policy on vaccinations</w:t>
      </w:r>
    </w:p>
    <w:p w14:paraId="0096A7D2" w14:textId="77777777" w:rsidR="00656C88" w:rsidRDefault="00656C88" w:rsidP="00656C88">
      <w:pPr>
        <w:spacing w:after="0" w:line="240" w:lineRule="auto"/>
        <w:jc w:val="both"/>
        <w:rPr>
          <w:rFonts w:asciiTheme="majorHAnsi" w:eastAsia="Times New Roman" w:hAnsiTheme="majorHAnsi" w:cstheme="majorHAnsi"/>
          <w:sz w:val="24"/>
          <w:szCs w:val="24"/>
          <w:lang w:val="en" w:eastAsia="en-GB"/>
        </w:rPr>
      </w:pPr>
      <w:r>
        <w:rPr>
          <w:rFonts w:asciiTheme="majorHAnsi" w:eastAsia="Times New Roman" w:hAnsiTheme="majorHAnsi" w:cstheme="majorHAnsi"/>
          <w:sz w:val="24"/>
          <w:szCs w:val="24"/>
          <w:lang w:val="en" w:eastAsia="en-GB"/>
        </w:rPr>
        <w:t xml:space="preserve">As per best practice guidelines and </w:t>
      </w:r>
      <w:proofErr w:type="gramStart"/>
      <w:r>
        <w:rPr>
          <w:rFonts w:asciiTheme="majorHAnsi" w:eastAsia="Times New Roman" w:hAnsiTheme="majorHAnsi" w:cstheme="majorHAnsi"/>
          <w:sz w:val="24"/>
          <w:szCs w:val="24"/>
          <w:lang w:val="en" w:eastAsia="en-GB"/>
        </w:rPr>
        <w:t>taking into account</w:t>
      </w:r>
      <w:proofErr w:type="gramEnd"/>
      <w:r>
        <w:rPr>
          <w:rFonts w:asciiTheme="majorHAnsi" w:eastAsia="Times New Roman" w:hAnsiTheme="majorHAnsi" w:cstheme="majorHAnsi"/>
          <w:sz w:val="24"/>
          <w:szCs w:val="24"/>
          <w:lang w:val="en" w:eastAsia="en-GB"/>
        </w:rPr>
        <w:t xml:space="preserve"> information contained within the </w:t>
      </w:r>
      <w:r>
        <w:rPr>
          <w:rFonts w:asciiTheme="majorHAnsi" w:eastAsia="Times New Roman" w:hAnsiTheme="majorHAnsi" w:cstheme="majorHAnsi"/>
          <w:sz w:val="24"/>
          <w:szCs w:val="24"/>
          <w:lang w:val="en" w:eastAsia="en-GB"/>
        </w:rPr>
        <w:lastRenderedPageBreak/>
        <w:t>‘green book’.</w:t>
      </w:r>
    </w:p>
    <w:p w14:paraId="2EB0DD82" w14:textId="77777777" w:rsidR="00656C88" w:rsidRDefault="00656C88" w:rsidP="00656C88">
      <w:pPr>
        <w:spacing w:after="0" w:line="240" w:lineRule="auto"/>
        <w:jc w:val="both"/>
        <w:rPr>
          <w:rFonts w:asciiTheme="majorHAnsi" w:eastAsia="Times New Roman" w:hAnsiTheme="majorHAnsi" w:cstheme="majorHAnsi"/>
          <w:sz w:val="24"/>
          <w:szCs w:val="24"/>
          <w:lang w:val="en" w:eastAsia="en-GB"/>
        </w:rPr>
      </w:pPr>
    </w:p>
    <w:p w14:paraId="522EA33C" w14:textId="77777777" w:rsidR="00656C88" w:rsidRPr="004C5353" w:rsidRDefault="00656C88" w:rsidP="00656C88">
      <w:pPr>
        <w:pStyle w:val="ListParagraph"/>
        <w:numPr>
          <w:ilvl w:val="0"/>
          <w:numId w:val="12"/>
        </w:numPr>
        <w:spacing w:after="0" w:line="240" w:lineRule="auto"/>
        <w:jc w:val="both"/>
        <w:rPr>
          <w:rFonts w:asciiTheme="majorHAnsi" w:eastAsia="Times New Roman" w:hAnsiTheme="majorHAnsi" w:cstheme="majorHAnsi"/>
          <w:sz w:val="24"/>
          <w:szCs w:val="24"/>
        </w:rPr>
      </w:pPr>
      <w:r w:rsidRPr="004C5353">
        <w:rPr>
          <w:rFonts w:asciiTheme="majorHAnsi" w:eastAsia="Times New Roman" w:hAnsiTheme="majorHAnsi" w:cstheme="majorHAnsi"/>
          <w:sz w:val="24"/>
          <w:szCs w:val="24"/>
        </w:rPr>
        <w:t>Doctor to be in surgery on duty whilst vaccines being given.</w:t>
      </w:r>
    </w:p>
    <w:p w14:paraId="6239266D" w14:textId="77777777" w:rsidR="00656C88" w:rsidRPr="004C5353" w:rsidRDefault="00656C88" w:rsidP="00656C88">
      <w:pPr>
        <w:pStyle w:val="ListParagraph"/>
        <w:numPr>
          <w:ilvl w:val="0"/>
          <w:numId w:val="12"/>
        </w:numPr>
        <w:spacing w:after="0" w:line="240" w:lineRule="auto"/>
        <w:jc w:val="both"/>
        <w:rPr>
          <w:rFonts w:asciiTheme="majorHAnsi" w:eastAsia="Times New Roman" w:hAnsiTheme="majorHAnsi" w:cstheme="majorHAnsi"/>
          <w:sz w:val="24"/>
          <w:szCs w:val="24"/>
        </w:rPr>
      </w:pPr>
      <w:r w:rsidRPr="004C5353">
        <w:rPr>
          <w:rFonts w:asciiTheme="majorHAnsi" w:eastAsia="Times New Roman" w:hAnsiTheme="majorHAnsi" w:cstheme="majorHAnsi"/>
          <w:sz w:val="24"/>
          <w:szCs w:val="24"/>
        </w:rPr>
        <w:t>Nurses to have annual update of anaphylaxis procedure and CPR.</w:t>
      </w:r>
    </w:p>
    <w:p w14:paraId="4583FBDD" w14:textId="77777777" w:rsidR="00656C88" w:rsidRPr="004C5353" w:rsidRDefault="00656C88" w:rsidP="00656C88">
      <w:pPr>
        <w:pStyle w:val="ListParagraph"/>
        <w:numPr>
          <w:ilvl w:val="0"/>
          <w:numId w:val="12"/>
        </w:numPr>
        <w:spacing w:after="0" w:line="240" w:lineRule="auto"/>
        <w:jc w:val="both"/>
        <w:rPr>
          <w:rFonts w:asciiTheme="majorHAnsi" w:eastAsia="Times New Roman" w:hAnsiTheme="majorHAnsi" w:cstheme="majorHAnsi"/>
          <w:sz w:val="24"/>
          <w:szCs w:val="24"/>
        </w:rPr>
      </w:pPr>
      <w:r w:rsidRPr="004C5353">
        <w:rPr>
          <w:rFonts w:asciiTheme="majorHAnsi" w:eastAsia="Times New Roman" w:hAnsiTheme="majorHAnsi" w:cstheme="majorHAnsi"/>
          <w:sz w:val="24"/>
          <w:szCs w:val="24"/>
        </w:rPr>
        <w:t xml:space="preserve">Nurse to </w:t>
      </w:r>
      <w:r>
        <w:rPr>
          <w:rFonts w:asciiTheme="majorHAnsi" w:eastAsia="Times New Roman" w:hAnsiTheme="majorHAnsi" w:cstheme="majorHAnsi"/>
          <w:sz w:val="24"/>
          <w:szCs w:val="24"/>
        </w:rPr>
        <w:t>maintain</w:t>
      </w:r>
      <w:r w:rsidRPr="004C5353">
        <w:rPr>
          <w:rFonts w:asciiTheme="majorHAnsi" w:eastAsia="Times New Roman" w:hAnsiTheme="majorHAnsi" w:cstheme="majorHAnsi"/>
          <w:sz w:val="24"/>
          <w:szCs w:val="24"/>
        </w:rPr>
        <w:t xml:space="preserve"> the vaccine cold chain process and </w:t>
      </w:r>
      <w:r>
        <w:rPr>
          <w:rFonts w:asciiTheme="majorHAnsi" w:eastAsia="Times New Roman" w:hAnsiTheme="majorHAnsi" w:cstheme="majorHAnsi"/>
          <w:sz w:val="24"/>
          <w:szCs w:val="24"/>
        </w:rPr>
        <w:t>safe storage of vaccines, fridge temperature recording and monitoring of stock and checking of expiry dates.</w:t>
      </w:r>
    </w:p>
    <w:p w14:paraId="73622613" w14:textId="77777777" w:rsidR="00656C88" w:rsidRPr="00CC2A21" w:rsidRDefault="00656C88" w:rsidP="00656C88">
      <w:pPr>
        <w:spacing w:after="0" w:line="240" w:lineRule="auto"/>
        <w:jc w:val="both"/>
        <w:rPr>
          <w:rFonts w:asciiTheme="majorHAnsi" w:eastAsia="Times New Roman" w:hAnsiTheme="majorHAnsi" w:cstheme="majorHAnsi"/>
          <w:sz w:val="24"/>
          <w:szCs w:val="24"/>
          <w:lang w:val="en" w:eastAsia="en-GB"/>
        </w:rPr>
      </w:pPr>
    </w:p>
    <w:p w14:paraId="175B8A1C" w14:textId="77777777" w:rsidR="00656C88" w:rsidRDefault="00BF1B52" w:rsidP="00656C88">
      <w:pPr>
        <w:spacing w:after="0" w:line="240" w:lineRule="auto"/>
        <w:jc w:val="both"/>
        <w:rPr>
          <w:rFonts w:asciiTheme="majorHAnsi" w:eastAsia="Times New Roman" w:hAnsiTheme="majorHAnsi" w:cstheme="majorHAnsi"/>
          <w:b/>
          <w:sz w:val="24"/>
          <w:szCs w:val="24"/>
          <w:u w:val="single"/>
          <w:lang w:val="en" w:eastAsia="en-GB"/>
        </w:rPr>
      </w:pPr>
      <w:r>
        <w:rPr>
          <w:rFonts w:asciiTheme="majorHAnsi" w:eastAsia="Times New Roman" w:hAnsiTheme="majorHAnsi" w:cstheme="majorHAnsi"/>
          <w:b/>
          <w:sz w:val="24"/>
          <w:szCs w:val="24"/>
          <w:u w:val="single"/>
          <w:lang w:val="en" w:eastAsia="en-GB"/>
        </w:rPr>
        <w:t>Administering the vaccine</w:t>
      </w:r>
    </w:p>
    <w:p w14:paraId="2DCE1A88" w14:textId="77777777" w:rsidR="00BF1B52" w:rsidRPr="00BF1B52" w:rsidRDefault="00BF1B52" w:rsidP="00BF1B52">
      <w:pPr>
        <w:pStyle w:val="ListParagraph"/>
        <w:numPr>
          <w:ilvl w:val="0"/>
          <w:numId w:val="17"/>
        </w:numPr>
        <w:spacing w:after="0" w:line="240" w:lineRule="auto"/>
        <w:rPr>
          <w:rFonts w:ascii="Arial" w:hAnsi="Arial" w:cs="Arial"/>
          <w:sz w:val="24"/>
          <w:szCs w:val="24"/>
        </w:rPr>
      </w:pPr>
      <w:r w:rsidRPr="00BF1B52">
        <w:rPr>
          <w:rFonts w:ascii="Arial" w:hAnsi="Arial" w:cs="Arial"/>
          <w:sz w:val="24"/>
          <w:szCs w:val="24"/>
        </w:rPr>
        <w:t xml:space="preserve">Obtain consent from the person with parental responsibility. This can be written, verbal or implied by cooperation. </w:t>
      </w:r>
      <w:r w:rsidR="005D30F5">
        <w:rPr>
          <w:rFonts w:ascii="Arial" w:hAnsi="Arial" w:cs="Arial"/>
          <w:sz w:val="24"/>
          <w:szCs w:val="24"/>
        </w:rPr>
        <w:t>We have a childhood immunisation consent form at the end of this policy.</w:t>
      </w:r>
    </w:p>
    <w:p w14:paraId="56DC9C63" w14:textId="77777777" w:rsidR="00BF1B52" w:rsidRPr="00BF1B52" w:rsidRDefault="00BF1B52" w:rsidP="00BF1B52">
      <w:pPr>
        <w:pStyle w:val="ListParagraph"/>
        <w:numPr>
          <w:ilvl w:val="0"/>
          <w:numId w:val="17"/>
        </w:numPr>
        <w:spacing w:after="0" w:line="240" w:lineRule="auto"/>
        <w:rPr>
          <w:rFonts w:ascii="Arial" w:hAnsi="Arial" w:cs="Arial"/>
          <w:sz w:val="24"/>
          <w:szCs w:val="24"/>
        </w:rPr>
      </w:pPr>
      <w:r w:rsidRPr="00BF1B52">
        <w:rPr>
          <w:rFonts w:ascii="Arial" w:hAnsi="Arial" w:cs="Arial"/>
          <w:sz w:val="24"/>
          <w:szCs w:val="24"/>
        </w:rPr>
        <w:t>Check the child is well. Taking feeds etc. ensure appetite good. Digestive system asymptomatic no diarrhoea/vomiting.</w:t>
      </w:r>
    </w:p>
    <w:p w14:paraId="686858A8" w14:textId="77777777" w:rsidR="00BF1B52" w:rsidRPr="00BF1B52" w:rsidRDefault="004D4C5C" w:rsidP="00BF1B52">
      <w:pPr>
        <w:pStyle w:val="ListParagraph"/>
        <w:numPr>
          <w:ilvl w:val="0"/>
          <w:numId w:val="17"/>
        </w:numPr>
        <w:spacing w:after="0" w:line="240" w:lineRule="auto"/>
        <w:rPr>
          <w:rFonts w:ascii="Arial" w:hAnsi="Arial" w:cs="Arial"/>
          <w:sz w:val="24"/>
          <w:szCs w:val="24"/>
        </w:rPr>
      </w:pPr>
      <w:r>
        <w:rPr>
          <w:rFonts w:ascii="Arial" w:hAnsi="Arial" w:cs="Arial"/>
          <w:sz w:val="24"/>
          <w:szCs w:val="24"/>
        </w:rPr>
        <w:t>Tympanic temperature if necessary.</w:t>
      </w:r>
    </w:p>
    <w:p w14:paraId="061E04F1" w14:textId="77777777" w:rsidR="00BF1B52" w:rsidRPr="00BF1B52" w:rsidRDefault="00BF1B52" w:rsidP="00BF1B52">
      <w:pPr>
        <w:pStyle w:val="ListParagraph"/>
        <w:numPr>
          <w:ilvl w:val="0"/>
          <w:numId w:val="17"/>
        </w:numPr>
        <w:spacing w:after="0" w:line="240" w:lineRule="auto"/>
        <w:rPr>
          <w:rFonts w:ascii="Arial" w:hAnsi="Arial" w:cs="Arial"/>
          <w:sz w:val="24"/>
          <w:szCs w:val="24"/>
        </w:rPr>
      </w:pPr>
      <w:r w:rsidRPr="00BF1B52">
        <w:rPr>
          <w:rFonts w:ascii="Arial" w:hAnsi="Arial" w:cs="Arial"/>
          <w:sz w:val="24"/>
          <w:szCs w:val="24"/>
        </w:rPr>
        <w:t xml:space="preserve">Clarify paracetamol / ibuprofen </w:t>
      </w:r>
      <w:proofErr w:type="gramStart"/>
      <w:r w:rsidRPr="00BF1B52">
        <w:rPr>
          <w:rFonts w:ascii="Arial" w:hAnsi="Arial" w:cs="Arial"/>
          <w:sz w:val="24"/>
          <w:szCs w:val="24"/>
        </w:rPr>
        <w:t>not administered</w:t>
      </w:r>
      <w:proofErr w:type="gramEnd"/>
      <w:r w:rsidRPr="00BF1B52">
        <w:rPr>
          <w:rFonts w:ascii="Arial" w:hAnsi="Arial" w:cs="Arial"/>
          <w:sz w:val="24"/>
          <w:szCs w:val="24"/>
        </w:rPr>
        <w:t xml:space="preserve"> that day and if so why and at what time.</w:t>
      </w:r>
    </w:p>
    <w:p w14:paraId="48B05835" w14:textId="77777777" w:rsidR="00BF1B52" w:rsidRPr="00BF1B52" w:rsidRDefault="00BF1B52" w:rsidP="00BF1B52">
      <w:pPr>
        <w:pStyle w:val="ListParagraph"/>
        <w:numPr>
          <w:ilvl w:val="0"/>
          <w:numId w:val="17"/>
        </w:numPr>
        <w:spacing w:after="0" w:line="240" w:lineRule="auto"/>
        <w:rPr>
          <w:rFonts w:ascii="Arial" w:hAnsi="Arial" w:cs="Arial"/>
          <w:sz w:val="24"/>
          <w:szCs w:val="24"/>
        </w:rPr>
      </w:pPr>
      <w:r w:rsidRPr="00BF1B52">
        <w:rPr>
          <w:rFonts w:ascii="Arial" w:hAnsi="Arial" w:cs="Arial"/>
          <w:sz w:val="24"/>
          <w:szCs w:val="24"/>
        </w:rPr>
        <w:t>Discuss vaccines to be given and common side effects.</w:t>
      </w:r>
    </w:p>
    <w:p w14:paraId="3034CE1C" w14:textId="77777777" w:rsidR="00BF1B52" w:rsidRPr="00BF1B52" w:rsidRDefault="00BF1B52" w:rsidP="00BF1B52">
      <w:pPr>
        <w:pStyle w:val="ListParagraph"/>
        <w:numPr>
          <w:ilvl w:val="0"/>
          <w:numId w:val="17"/>
        </w:numPr>
        <w:spacing w:after="0" w:line="240" w:lineRule="auto"/>
        <w:rPr>
          <w:rFonts w:ascii="Arial" w:hAnsi="Arial" w:cs="Arial"/>
          <w:sz w:val="24"/>
          <w:szCs w:val="24"/>
        </w:rPr>
      </w:pPr>
      <w:r w:rsidRPr="00BF1B52">
        <w:rPr>
          <w:rFonts w:ascii="Arial" w:hAnsi="Arial" w:cs="Arial"/>
          <w:sz w:val="24"/>
          <w:szCs w:val="24"/>
        </w:rPr>
        <w:t xml:space="preserve">Check that the vaccine is correct, not expired and the colour is in accordance with manufacturers guide / free from debris.  </w:t>
      </w:r>
    </w:p>
    <w:p w14:paraId="74D3CE60" w14:textId="77777777" w:rsidR="00BF1B52" w:rsidRPr="00BF1B52" w:rsidRDefault="00BF1B52" w:rsidP="00BF1B52">
      <w:pPr>
        <w:pStyle w:val="ListParagraph"/>
        <w:numPr>
          <w:ilvl w:val="0"/>
          <w:numId w:val="17"/>
        </w:numPr>
        <w:spacing w:after="0" w:line="240" w:lineRule="auto"/>
        <w:rPr>
          <w:rFonts w:ascii="Arial" w:hAnsi="Arial" w:cs="Arial"/>
          <w:sz w:val="24"/>
          <w:szCs w:val="24"/>
        </w:rPr>
      </w:pPr>
      <w:r w:rsidRPr="00BF1B52">
        <w:rPr>
          <w:rFonts w:ascii="Arial" w:hAnsi="Arial" w:cs="Arial"/>
          <w:sz w:val="24"/>
          <w:szCs w:val="24"/>
        </w:rPr>
        <w:t xml:space="preserve">If the vaccination site is visibly dirty cleanse with soap and water. </w:t>
      </w:r>
    </w:p>
    <w:p w14:paraId="7CA140A4" w14:textId="77777777" w:rsidR="00BF1B52" w:rsidRPr="00BF1B52" w:rsidRDefault="00BF1B52" w:rsidP="00BF1B52">
      <w:pPr>
        <w:pStyle w:val="ListParagraph"/>
        <w:numPr>
          <w:ilvl w:val="0"/>
          <w:numId w:val="17"/>
        </w:numPr>
        <w:spacing w:after="0" w:line="240" w:lineRule="auto"/>
        <w:rPr>
          <w:rFonts w:ascii="Arial" w:hAnsi="Arial" w:cs="Arial"/>
          <w:sz w:val="24"/>
          <w:szCs w:val="24"/>
        </w:rPr>
      </w:pPr>
      <w:r w:rsidRPr="00BF1B52">
        <w:rPr>
          <w:rFonts w:ascii="Arial" w:hAnsi="Arial" w:cs="Arial"/>
          <w:sz w:val="24"/>
          <w:szCs w:val="24"/>
        </w:rPr>
        <w:t xml:space="preserve">Administer the vaccine by intramuscular injection into the anterolateral aspect of the thigh using a 23-gauge (blue) needle, unless the child has a bleeding disorder in which case the subcutaneous route is used to reduce the risk of bleeding. </w:t>
      </w:r>
    </w:p>
    <w:p w14:paraId="5139D8E0" w14:textId="77777777" w:rsidR="00BF1B52" w:rsidRPr="00BF1B52" w:rsidRDefault="00BF1B52" w:rsidP="00BF1B52">
      <w:pPr>
        <w:pStyle w:val="ListParagraph"/>
        <w:numPr>
          <w:ilvl w:val="0"/>
          <w:numId w:val="17"/>
        </w:numPr>
        <w:spacing w:after="0" w:line="240" w:lineRule="auto"/>
        <w:rPr>
          <w:rFonts w:ascii="Arial" w:hAnsi="Arial" w:cs="Arial"/>
          <w:sz w:val="24"/>
          <w:szCs w:val="24"/>
        </w:rPr>
      </w:pPr>
      <w:r w:rsidRPr="00BF1B52">
        <w:rPr>
          <w:rFonts w:ascii="Arial" w:hAnsi="Arial" w:cs="Arial"/>
          <w:sz w:val="24"/>
          <w:szCs w:val="24"/>
        </w:rPr>
        <w:t xml:space="preserve">Dispose of needle and syringe immediately in the sharps bin and document site of injection used along with vaccine name, batch number and expiry date. Document any advice given to parents. </w:t>
      </w:r>
    </w:p>
    <w:p w14:paraId="7DCF05D4" w14:textId="77777777" w:rsidR="00874339" w:rsidRDefault="00874339" w:rsidP="00BF1B52">
      <w:pPr>
        <w:spacing w:after="0" w:line="240" w:lineRule="auto"/>
        <w:rPr>
          <w:rFonts w:ascii="Arial" w:hAnsi="Arial" w:cs="Arial"/>
          <w:b/>
          <w:sz w:val="24"/>
          <w:szCs w:val="24"/>
          <w:u w:val="single"/>
        </w:rPr>
      </w:pPr>
    </w:p>
    <w:p w14:paraId="02857D58" w14:textId="727140C7" w:rsidR="00BF1B52" w:rsidRPr="00BF1B52" w:rsidRDefault="00BF1B52" w:rsidP="00BF1B52">
      <w:pPr>
        <w:spacing w:after="0" w:line="240" w:lineRule="auto"/>
        <w:rPr>
          <w:rFonts w:ascii="Arial" w:hAnsi="Arial" w:cs="Arial"/>
          <w:sz w:val="24"/>
          <w:szCs w:val="24"/>
        </w:rPr>
      </w:pPr>
      <w:r w:rsidRPr="00BF1B52">
        <w:rPr>
          <w:rFonts w:ascii="Arial" w:hAnsi="Arial" w:cs="Arial"/>
          <w:b/>
          <w:sz w:val="24"/>
          <w:szCs w:val="24"/>
          <w:u w:val="single"/>
        </w:rPr>
        <w:t>Site of injection</w:t>
      </w:r>
    </w:p>
    <w:p w14:paraId="65F0F679" w14:textId="558123A0" w:rsidR="004555F4" w:rsidRDefault="00BF1B52" w:rsidP="004555F4">
      <w:pPr>
        <w:spacing w:after="0" w:line="240" w:lineRule="auto"/>
        <w:jc w:val="both"/>
        <w:rPr>
          <w:rFonts w:ascii="Arial" w:hAnsi="Arial" w:cs="Arial"/>
          <w:sz w:val="24"/>
          <w:szCs w:val="24"/>
        </w:rPr>
      </w:pPr>
      <w:r w:rsidRPr="004555F4">
        <w:rPr>
          <w:rFonts w:ascii="Arial" w:hAnsi="Arial" w:cs="Arial"/>
          <w:sz w:val="24"/>
          <w:szCs w:val="24"/>
        </w:rPr>
        <w:t>Due to the number of primary injections required at each visit it is not always possible to use different limbs in which case 2.5cm distance must be allowed between injections. The guidelines set out in ‘the green book’ and Public Health England must be adhered to.</w:t>
      </w:r>
    </w:p>
    <w:p w14:paraId="56408C76" w14:textId="77777777" w:rsidR="004555F4" w:rsidRPr="004555F4" w:rsidRDefault="004555F4" w:rsidP="004555F4">
      <w:pPr>
        <w:spacing w:after="0" w:line="240" w:lineRule="auto"/>
        <w:jc w:val="both"/>
        <w:rPr>
          <w:rFonts w:ascii="Arial" w:hAnsi="Arial" w:cs="Arial"/>
          <w:sz w:val="24"/>
          <w:szCs w:val="24"/>
        </w:rPr>
      </w:pPr>
    </w:p>
    <w:p w14:paraId="5626562F" w14:textId="6E5CB910" w:rsidR="00BF1B52" w:rsidRDefault="00BF1B52" w:rsidP="004555F4">
      <w:pPr>
        <w:spacing w:after="0" w:line="240" w:lineRule="auto"/>
        <w:jc w:val="both"/>
        <w:rPr>
          <w:rFonts w:ascii="Arial" w:hAnsi="Arial" w:cs="Arial"/>
          <w:sz w:val="24"/>
          <w:szCs w:val="24"/>
        </w:rPr>
      </w:pPr>
      <w:r w:rsidRPr="004555F4">
        <w:rPr>
          <w:rFonts w:ascii="Arial" w:hAnsi="Arial" w:cs="Arial"/>
          <w:sz w:val="24"/>
          <w:szCs w:val="24"/>
        </w:rPr>
        <w:t xml:space="preserve">Babies aged 12 months now require 4 injections these are advised to be administered one in each limb. </w:t>
      </w:r>
      <w:r w:rsidR="00874339" w:rsidRPr="004555F4">
        <w:rPr>
          <w:rFonts w:ascii="Arial" w:hAnsi="Arial" w:cs="Arial"/>
          <w:sz w:val="24"/>
          <w:szCs w:val="24"/>
        </w:rPr>
        <w:t>However,</w:t>
      </w:r>
      <w:r w:rsidRPr="004555F4">
        <w:rPr>
          <w:rFonts w:ascii="Arial" w:hAnsi="Arial" w:cs="Arial"/>
          <w:sz w:val="24"/>
          <w:szCs w:val="24"/>
        </w:rPr>
        <w:t xml:space="preserve"> if the parents do not consent to the deltoid regions being used the MMR and 3</w:t>
      </w:r>
      <w:r w:rsidRPr="004555F4">
        <w:rPr>
          <w:rFonts w:ascii="Arial" w:hAnsi="Arial" w:cs="Arial"/>
          <w:sz w:val="24"/>
          <w:szCs w:val="24"/>
          <w:vertAlign w:val="superscript"/>
        </w:rPr>
        <w:t>rd</w:t>
      </w:r>
      <w:r w:rsidRPr="004555F4">
        <w:rPr>
          <w:rFonts w:ascii="Arial" w:hAnsi="Arial" w:cs="Arial"/>
          <w:sz w:val="24"/>
          <w:szCs w:val="24"/>
        </w:rPr>
        <w:t xml:space="preserve"> Meningococcal b are to be given in the left anterolateral thigh 2.5cm apart. Obviously in the presence of acute febrile illness vaccination should be postponed. Premature infants should be vaccinated at the appropriate chronological age according to the schedule. </w:t>
      </w:r>
    </w:p>
    <w:p w14:paraId="76349C5C" w14:textId="77777777" w:rsidR="004555F4" w:rsidRPr="004555F4" w:rsidRDefault="004555F4" w:rsidP="004555F4">
      <w:pPr>
        <w:spacing w:after="0" w:line="240" w:lineRule="auto"/>
        <w:jc w:val="both"/>
        <w:rPr>
          <w:rFonts w:ascii="Arial" w:hAnsi="Arial" w:cs="Arial"/>
          <w:sz w:val="24"/>
          <w:szCs w:val="24"/>
        </w:rPr>
      </w:pPr>
    </w:p>
    <w:p w14:paraId="0326992D" w14:textId="36A82261" w:rsidR="00BF1B52" w:rsidRPr="004555F4" w:rsidRDefault="00BF1B52" w:rsidP="004555F4">
      <w:pPr>
        <w:spacing w:after="0" w:line="240" w:lineRule="auto"/>
        <w:jc w:val="both"/>
        <w:rPr>
          <w:rFonts w:ascii="Arial" w:hAnsi="Arial" w:cs="Arial"/>
          <w:sz w:val="24"/>
          <w:szCs w:val="24"/>
        </w:rPr>
      </w:pPr>
      <w:r w:rsidRPr="004555F4">
        <w:rPr>
          <w:rFonts w:ascii="Arial" w:hAnsi="Arial" w:cs="Arial"/>
          <w:sz w:val="24"/>
          <w:szCs w:val="24"/>
        </w:rPr>
        <w:t xml:space="preserve">If the schedule is interrupted, resume from the point of interruption and complete as soon as possible. It is never necessary to restart a course of vaccination. If the vaccination history is unknown or unreliable if the child was born outside of the UK one should </w:t>
      </w:r>
      <w:r w:rsidR="00874339" w:rsidRPr="004555F4">
        <w:rPr>
          <w:rFonts w:ascii="Arial" w:hAnsi="Arial" w:cs="Arial"/>
          <w:sz w:val="24"/>
          <w:szCs w:val="24"/>
        </w:rPr>
        <w:t>assume,</w:t>
      </w:r>
      <w:r w:rsidRPr="004555F4">
        <w:rPr>
          <w:rFonts w:ascii="Arial" w:hAnsi="Arial" w:cs="Arial"/>
          <w:sz w:val="24"/>
          <w:szCs w:val="24"/>
        </w:rPr>
        <w:t xml:space="preserve"> they are </w:t>
      </w:r>
      <w:proofErr w:type="spellStart"/>
      <w:r w:rsidRPr="004555F4">
        <w:rPr>
          <w:rFonts w:ascii="Arial" w:hAnsi="Arial" w:cs="Arial"/>
          <w:sz w:val="24"/>
          <w:szCs w:val="24"/>
        </w:rPr>
        <w:t>unimmunised</w:t>
      </w:r>
      <w:proofErr w:type="spellEnd"/>
      <w:r w:rsidRPr="004555F4">
        <w:rPr>
          <w:rFonts w:ascii="Arial" w:hAnsi="Arial" w:cs="Arial"/>
          <w:sz w:val="24"/>
          <w:szCs w:val="24"/>
        </w:rPr>
        <w:t xml:space="preserve"> and administer a full course of </w:t>
      </w:r>
      <w:proofErr w:type="spellStart"/>
      <w:r w:rsidRPr="004555F4">
        <w:rPr>
          <w:rFonts w:ascii="Arial" w:hAnsi="Arial" w:cs="Arial"/>
          <w:sz w:val="24"/>
          <w:szCs w:val="24"/>
        </w:rPr>
        <w:t>immunisations</w:t>
      </w:r>
      <w:proofErr w:type="spellEnd"/>
      <w:r w:rsidRPr="004555F4">
        <w:rPr>
          <w:rFonts w:ascii="Arial" w:hAnsi="Arial" w:cs="Arial"/>
          <w:sz w:val="24"/>
          <w:szCs w:val="24"/>
        </w:rPr>
        <w:t xml:space="preserve">. </w:t>
      </w:r>
      <w:r w:rsidR="00874339" w:rsidRPr="004555F4">
        <w:rPr>
          <w:rFonts w:ascii="Arial" w:hAnsi="Arial" w:cs="Arial"/>
          <w:sz w:val="24"/>
          <w:szCs w:val="24"/>
        </w:rPr>
        <w:t>However,</w:t>
      </w:r>
      <w:r w:rsidRPr="004555F4">
        <w:rPr>
          <w:rFonts w:ascii="Arial" w:hAnsi="Arial" w:cs="Arial"/>
          <w:sz w:val="24"/>
          <w:szCs w:val="24"/>
        </w:rPr>
        <w:t xml:space="preserve"> if the child is born in the UK every attempt must be made to ascertain the </w:t>
      </w:r>
      <w:proofErr w:type="spellStart"/>
      <w:r w:rsidRPr="004555F4">
        <w:rPr>
          <w:rFonts w:ascii="Arial" w:hAnsi="Arial" w:cs="Arial"/>
          <w:sz w:val="24"/>
          <w:szCs w:val="24"/>
        </w:rPr>
        <w:t>immunisation</w:t>
      </w:r>
      <w:proofErr w:type="spellEnd"/>
      <w:r w:rsidRPr="004555F4">
        <w:rPr>
          <w:rFonts w:ascii="Arial" w:hAnsi="Arial" w:cs="Arial"/>
          <w:sz w:val="24"/>
          <w:szCs w:val="24"/>
        </w:rPr>
        <w:t xml:space="preserve"> status. If the child was born outside the UK and vaccination is complete the vaccination schedule should be </w:t>
      </w:r>
      <w:r w:rsidRPr="004555F4">
        <w:rPr>
          <w:rFonts w:ascii="Arial" w:hAnsi="Arial" w:cs="Arial"/>
          <w:sz w:val="24"/>
          <w:szCs w:val="24"/>
        </w:rPr>
        <w:lastRenderedPageBreak/>
        <w:t xml:space="preserve">checked for the country of origin to ensure the child is protected against all diseases covered by the UK schedule.  For </w:t>
      </w:r>
      <w:r w:rsidR="00874339" w:rsidRPr="004555F4">
        <w:rPr>
          <w:rFonts w:ascii="Arial" w:hAnsi="Arial" w:cs="Arial"/>
          <w:sz w:val="24"/>
          <w:szCs w:val="24"/>
        </w:rPr>
        <w:t>example,</w:t>
      </w:r>
      <w:r w:rsidRPr="004555F4">
        <w:rPr>
          <w:rFonts w:ascii="Arial" w:hAnsi="Arial" w:cs="Arial"/>
          <w:sz w:val="24"/>
          <w:szCs w:val="24"/>
        </w:rPr>
        <w:t xml:space="preserve"> if the fourth dose of DTaP was given around 18 months, disregard and give the routine pre-school booster </w:t>
      </w:r>
      <w:r w:rsidR="00C02AEE" w:rsidRPr="004555F4">
        <w:rPr>
          <w:rFonts w:ascii="Arial" w:hAnsi="Arial" w:cs="Arial"/>
          <w:sz w:val="24"/>
          <w:szCs w:val="24"/>
        </w:rPr>
        <w:t>etc.</w:t>
      </w:r>
      <w:r w:rsidRPr="004555F4">
        <w:rPr>
          <w:rFonts w:ascii="Arial" w:hAnsi="Arial" w:cs="Arial"/>
          <w:sz w:val="24"/>
          <w:szCs w:val="24"/>
        </w:rPr>
        <w:t xml:space="preserve"> according to the UK schedule. </w:t>
      </w:r>
    </w:p>
    <w:p w14:paraId="3FA9CBB8" w14:textId="77777777" w:rsidR="004555F4" w:rsidRDefault="004555F4" w:rsidP="004555F4">
      <w:pPr>
        <w:spacing w:after="0"/>
        <w:jc w:val="both"/>
        <w:rPr>
          <w:rFonts w:asciiTheme="majorHAnsi" w:eastAsia="Times New Roman" w:hAnsiTheme="majorHAnsi" w:cstheme="majorHAnsi"/>
          <w:b/>
          <w:sz w:val="24"/>
          <w:szCs w:val="24"/>
          <w:u w:val="single"/>
          <w:lang w:val="en" w:eastAsia="en-GB"/>
        </w:rPr>
      </w:pPr>
    </w:p>
    <w:p w14:paraId="71B8F02C" w14:textId="7D3D9C80" w:rsidR="00656C88" w:rsidRPr="004555F4" w:rsidRDefault="00656C88" w:rsidP="004555F4">
      <w:pPr>
        <w:spacing w:after="0"/>
        <w:jc w:val="both"/>
        <w:rPr>
          <w:rFonts w:asciiTheme="majorHAnsi" w:eastAsia="Times New Roman" w:hAnsiTheme="majorHAnsi" w:cstheme="majorHAnsi"/>
          <w:b/>
          <w:sz w:val="24"/>
          <w:szCs w:val="24"/>
          <w:u w:val="single"/>
          <w:lang w:val="en" w:eastAsia="en-GB"/>
        </w:rPr>
      </w:pPr>
      <w:r w:rsidRPr="004555F4">
        <w:rPr>
          <w:rFonts w:asciiTheme="majorHAnsi" w:eastAsia="Times New Roman" w:hAnsiTheme="majorHAnsi" w:cstheme="majorHAnsi"/>
          <w:b/>
          <w:sz w:val="24"/>
          <w:szCs w:val="24"/>
          <w:u w:val="single"/>
          <w:lang w:val="en" w:eastAsia="en-GB"/>
        </w:rPr>
        <w:t>Directions for administration of vaccinations</w:t>
      </w:r>
    </w:p>
    <w:p w14:paraId="5EE2B1B5" w14:textId="77777777" w:rsidR="00656C88" w:rsidRPr="004555F4" w:rsidRDefault="00656C88" w:rsidP="004555F4">
      <w:pPr>
        <w:pStyle w:val="ListParagraph"/>
        <w:numPr>
          <w:ilvl w:val="0"/>
          <w:numId w:val="14"/>
        </w:numPr>
        <w:spacing w:after="0" w:line="240" w:lineRule="auto"/>
        <w:jc w:val="both"/>
        <w:rPr>
          <w:rFonts w:asciiTheme="majorHAnsi" w:eastAsia="Times New Roman" w:hAnsiTheme="majorHAnsi" w:cstheme="majorHAnsi"/>
          <w:sz w:val="24"/>
          <w:szCs w:val="24"/>
          <w:lang w:val="en" w:eastAsia="en-GB"/>
        </w:rPr>
      </w:pPr>
      <w:r w:rsidRPr="004555F4">
        <w:rPr>
          <w:rFonts w:asciiTheme="majorHAnsi" w:eastAsia="Times New Roman" w:hAnsiTheme="majorHAnsi" w:cstheme="majorHAnsi"/>
          <w:sz w:val="24"/>
          <w:szCs w:val="24"/>
          <w:lang w:val="en" w:eastAsia="en-GB"/>
        </w:rPr>
        <w:t xml:space="preserve">A 23-gauge or 25-gauge needle is recommended for intramuscular administration of most vaccines. For intramuscular injections in infants and children, a 25 mm 23G (blue) or 25mm 25G (orange) needle should be used. Only in pre-term or very small infants is a 16mm needle suitable for IM injection. </w:t>
      </w:r>
    </w:p>
    <w:p w14:paraId="39C851FC" w14:textId="77777777" w:rsidR="00656C88" w:rsidRPr="004555F4" w:rsidRDefault="00656C88" w:rsidP="004555F4">
      <w:pPr>
        <w:pStyle w:val="ListParagraph"/>
        <w:numPr>
          <w:ilvl w:val="0"/>
          <w:numId w:val="14"/>
        </w:numPr>
        <w:spacing w:after="0" w:line="240" w:lineRule="auto"/>
        <w:jc w:val="both"/>
        <w:rPr>
          <w:rFonts w:asciiTheme="majorHAnsi" w:eastAsia="Times New Roman" w:hAnsiTheme="majorHAnsi" w:cstheme="majorHAnsi"/>
          <w:sz w:val="24"/>
          <w:szCs w:val="24"/>
          <w:lang w:val="en" w:eastAsia="en-GB"/>
        </w:rPr>
      </w:pPr>
      <w:r w:rsidRPr="004555F4">
        <w:rPr>
          <w:rFonts w:asciiTheme="majorHAnsi" w:eastAsia="Times New Roman" w:hAnsiTheme="majorHAnsi" w:cstheme="majorHAnsi"/>
          <w:sz w:val="24"/>
          <w:szCs w:val="24"/>
          <w:lang w:val="en" w:eastAsia="en-GB"/>
        </w:rPr>
        <w:t xml:space="preserve">Flu vaccine can be given by a nasal spray into both nostrils for children according to vaccine PGD. </w:t>
      </w:r>
    </w:p>
    <w:p w14:paraId="54FDF33B" w14:textId="77777777" w:rsidR="00656C88" w:rsidRPr="004555F4" w:rsidRDefault="00656C88" w:rsidP="004555F4">
      <w:pPr>
        <w:pStyle w:val="ListParagraph"/>
        <w:numPr>
          <w:ilvl w:val="0"/>
          <w:numId w:val="14"/>
        </w:numPr>
        <w:spacing w:after="0" w:line="240" w:lineRule="auto"/>
        <w:jc w:val="both"/>
        <w:rPr>
          <w:rFonts w:asciiTheme="majorHAnsi" w:eastAsia="Times New Roman" w:hAnsiTheme="majorHAnsi" w:cstheme="majorHAnsi"/>
          <w:b/>
          <w:sz w:val="24"/>
          <w:szCs w:val="24"/>
          <w:lang w:val="en" w:eastAsia="en-GB"/>
        </w:rPr>
      </w:pPr>
      <w:r w:rsidRPr="004555F4">
        <w:rPr>
          <w:rFonts w:asciiTheme="majorHAnsi" w:eastAsia="Times New Roman" w:hAnsiTheme="majorHAnsi" w:cstheme="majorHAnsi"/>
          <w:sz w:val="24"/>
          <w:szCs w:val="24"/>
          <w:lang w:val="en" w:eastAsia="en-GB"/>
        </w:rPr>
        <w:t>Parents are asked to remain with the child on the premises for 15 minutes following any vaccination.</w:t>
      </w:r>
    </w:p>
    <w:p w14:paraId="2D69119A" w14:textId="3127D8B8" w:rsidR="00656C88" w:rsidRPr="004555F4" w:rsidRDefault="00656C88" w:rsidP="004555F4">
      <w:pPr>
        <w:pStyle w:val="ListParagraph"/>
        <w:numPr>
          <w:ilvl w:val="0"/>
          <w:numId w:val="14"/>
        </w:numPr>
        <w:spacing w:after="0" w:line="240" w:lineRule="auto"/>
        <w:jc w:val="both"/>
        <w:rPr>
          <w:rFonts w:asciiTheme="majorHAnsi" w:eastAsia="Times New Roman" w:hAnsiTheme="majorHAnsi" w:cstheme="majorHAnsi"/>
          <w:b/>
          <w:sz w:val="24"/>
          <w:szCs w:val="24"/>
          <w:lang w:val="en" w:eastAsia="en-GB"/>
        </w:rPr>
      </w:pPr>
      <w:r w:rsidRPr="004555F4">
        <w:rPr>
          <w:rFonts w:asciiTheme="majorHAnsi" w:eastAsia="Times New Roman" w:hAnsiTheme="majorHAnsi" w:cstheme="majorHAnsi"/>
          <w:sz w:val="24"/>
          <w:szCs w:val="24"/>
          <w:lang w:val="en" w:eastAsia="en-GB"/>
        </w:rPr>
        <w:t xml:space="preserve">Record, in the clinical notes on EMIS and where available the </w:t>
      </w:r>
      <w:r w:rsidR="00874339" w:rsidRPr="004555F4">
        <w:rPr>
          <w:rFonts w:asciiTheme="majorHAnsi" w:eastAsia="Times New Roman" w:hAnsiTheme="majorHAnsi" w:cstheme="majorHAnsi"/>
          <w:sz w:val="24"/>
          <w:szCs w:val="24"/>
          <w:lang w:val="en" w:eastAsia="en-GB"/>
        </w:rPr>
        <w:t>child’s</w:t>
      </w:r>
      <w:r w:rsidRPr="004555F4">
        <w:rPr>
          <w:rFonts w:asciiTheme="majorHAnsi" w:eastAsia="Times New Roman" w:hAnsiTheme="majorHAnsi" w:cstheme="majorHAnsi"/>
          <w:sz w:val="24"/>
          <w:szCs w:val="24"/>
          <w:lang w:val="en" w:eastAsia="en-GB"/>
        </w:rPr>
        <w:t xml:space="preserve"> red book, the vaccination given, injection site, batch number and expiry of the vaccine.</w:t>
      </w:r>
    </w:p>
    <w:p w14:paraId="32D4FB64" w14:textId="77777777" w:rsidR="00656C88" w:rsidRPr="004555F4" w:rsidRDefault="00656C88" w:rsidP="004555F4">
      <w:pPr>
        <w:spacing w:after="0" w:line="240" w:lineRule="auto"/>
        <w:jc w:val="both"/>
        <w:rPr>
          <w:rFonts w:asciiTheme="majorHAnsi" w:eastAsia="Times New Roman" w:hAnsiTheme="majorHAnsi" w:cstheme="majorHAnsi"/>
          <w:b/>
          <w:sz w:val="24"/>
          <w:szCs w:val="24"/>
          <w:lang w:val="en" w:eastAsia="en-GB"/>
        </w:rPr>
      </w:pPr>
    </w:p>
    <w:p w14:paraId="2FBCF8E1" w14:textId="65B49607" w:rsidR="00656C88" w:rsidRPr="004555F4" w:rsidRDefault="00656C88" w:rsidP="004555F4">
      <w:pPr>
        <w:spacing w:after="0" w:line="240" w:lineRule="auto"/>
        <w:jc w:val="both"/>
        <w:rPr>
          <w:rFonts w:asciiTheme="majorHAnsi" w:eastAsia="Times New Roman" w:hAnsiTheme="majorHAnsi" w:cstheme="majorHAnsi"/>
          <w:b/>
          <w:sz w:val="24"/>
          <w:szCs w:val="24"/>
          <w:lang w:val="en" w:eastAsia="en-GB"/>
        </w:rPr>
      </w:pPr>
      <w:r w:rsidRPr="004555F4">
        <w:rPr>
          <w:rFonts w:asciiTheme="majorHAnsi" w:eastAsia="Times New Roman" w:hAnsiTheme="majorHAnsi" w:cstheme="majorHAnsi"/>
          <w:b/>
          <w:sz w:val="24"/>
          <w:szCs w:val="24"/>
          <w:lang w:val="en" w:eastAsia="en-GB"/>
        </w:rPr>
        <w:t xml:space="preserve">Prior to administering the </w:t>
      </w:r>
      <w:r w:rsidR="00874339" w:rsidRPr="004555F4">
        <w:rPr>
          <w:rFonts w:asciiTheme="majorHAnsi" w:eastAsia="Times New Roman" w:hAnsiTheme="majorHAnsi" w:cstheme="majorHAnsi"/>
          <w:b/>
          <w:sz w:val="24"/>
          <w:szCs w:val="24"/>
          <w:lang w:val="en" w:eastAsia="en-GB"/>
        </w:rPr>
        <w:t>vaccination,</w:t>
      </w:r>
      <w:r w:rsidRPr="004555F4">
        <w:rPr>
          <w:rFonts w:asciiTheme="majorHAnsi" w:eastAsia="Times New Roman" w:hAnsiTheme="majorHAnsi" w:cstheme="majorHAnsi"/>
          <w:b/>
          <w:sz w:val="24"/>
          <w:szCs w:val="24"/>
          <w:lang w:val="en" w:eastAsia="en-GB"/>
        </w:rPr>
        <w:t xml:space="preserve"> the clinician should check: </w:t>
      </w:r>
    </w:p>
    <w:p w14:paraId="7FA4A980" w14:textId="77777777" w:rsidR="00656C88" w:rsidRPr="004555F4" w:rsidRDefault="007B6671" w:rsidP="004555F4">
      <w:pPr>
        <w:pStyle w:val="ListParagraph"/>
        <w:numPr>
          <w:ilvl w:val="0"/>
          <w:numId w:val="16"/>
        </w:numPr>
        <w:spacing w:after="0" w:line="240" w:lineRule="auto"/>
        <w:jc w:val="both"/>
        <w:rPr>
          <w:rFonts w:asciiTheme="majorHAnsi" w:eastAsia="Times New Roman" w:hAnsiTheme="majorHAnsi" w:cstheme="majorHAnsi"/>
          <w:sz w:val="24"/>
          <w:szCs w:val="24"/>
          <w:lang w:val="en" w:eastAsia="en-GB"/>
        </w:rPr>
      </w:pPr>
      <w:r w:rsidRPr="004555F4">
        <w:rPr>
          <w:rFonts w:asciiTheme="majorHAnsi" w:eastAsia="Times New Roman" w:hAnsiTheme="majorHAnsi" w:cstheme="majorHAnsi"/>
          <w:sz w:val="24"/>
          <w:szCs w:val="24"/>
          <w:lang w:val="en" w:eastAsia="en-GB"/>
        </w:rPr>
        <w:t>C</w:t>
      </w:r>
      <w:r w:rsidR="00656C88" w:rsidRPr="004555F4">
        <w:rPr>
          <w:rFonts w:asciiTheme="majorHAnsi" w:eastAsia="Times New Roman" w:hAnsiTheme="majorHAnsi" w:cstheme="majorHAnsi"/>
          <w:sz w:val="24"/>
          <w:szCs w:val="24"/>
          <w:lang w:val="en" w:eastAsia="en-GB"/>
        </w:rPr>
        <w:t xml:space="preserve">hild is fit and well </w:t>
      </w:r>
    </w:p>
    <w:p w14:paraId="6B078491" w14:textId="77777777" w:rsidR="00656C88" w:rsidRPr="004555F4" w:rsidRDefault="00656C88" w:rsidP="004555F4">
      <w:pPr>
        <w:pStyle w:val="ListParagraph"/>
        <w:numPr>
          <w:ilvl w:val="0"/>
          <w:numId w:val="16"/>
        </w:numPr>
        <w:spacing w:after="0" w:line="240" w:lineRule="auto"/>
        <w:jc w:val="both"/>
        <w:rPr>
          <w:rFonts w:asciiTheme="majorHAnsi" w:eastAsia="Times New Roman" w:hAnsiTheme="majorHAnsi" w:cstheme="majorHAnsi"/>
          <w:sz w:val="24"/>
          <w:szCs w:val="24"/>
          <w:lang w:val="en" w:eastAsia="en-GB"/>
        </w:rPr>
      </w:pPr>
      <w:r w:rsidRPr="004555F4">
        <w:rPr>
          <w:rFonts w:asciiTheme="majorHAnsi" w:eastAsia="Times New Roman" w:hAnsiTheme="majorHAnsi" w:cstheme="majorHAnsi"/>
          <w:sz w:val="24"/>
          <w:szCs w:val="24"/>
          <w:lang w:val="en" w:eastAsia="en-GB"/>
        </w:rPr>
        <w:t>That there are no contraindications to vaccinate</w:t>
      </w:r>
    </w:p>
    <w:p w14:paraId="1A758C44" w14:textId="6FF91700" w:rsidR="00656C88" w:rsidRDefault="00656C88" w:rsidP="004555F4">
      <w:pPr>
        <w:pStyle w:val="ListParagraph"/>
        <w:numPr>
          <w:ilvl w:val="0"/>
          <w:numId w:val="16"/>
        </w:numPr>
        <w:spacing w:after="0" w:line="240" w:lineRule="auto"/>
        <w:jc w:val="both"/>
        <w:rPr>
          <w:rFonts w:asciiTheme="majorHAnsi" w:eastAsia="Times New Roman" w:hAnsiTheme="majorHAnsi" w:cstheme="majorHAnsi"/>
          <w:sz w:val="24"/>
          <w:szCs w:val="24"/>
          <w:lang w:val="en" w:eastAsia="en-GB"/>
        </w:rPr>
      </w:pPr>
      <w:r w:rsidRPr="004555F4">
        <w:rPr>
          <w:rFonts w:asciiTheme="majorHAnsi" w:eastAsia="Times New Roman" w:hAnsiTheme="majorHAnsi" w:cstheme="majorHAnsi"/>
          <w:sz w:val="24"/>
          <w:szCs w:val="24"/>
          <w:lang w:val="en" w:eastAsia="en-GB"/>
        </w:rPr>
        <w:t>No allergies</w:t>
      </w:r>
    </w:p>
    <w:p w14:paraId="41F44DF1" w14:textId="77777777" w:rsidR="004555F4" w:rsidRPr="004555F4" w:rsidRDefault="004555F4" w:rsidP="004555F4">
      <w:pPr>
        <w:pStyle w:val="ListParagraph"/>
        <w:spacing w:after="0" w:line="240" w:lineRule="auto"/>
        <w:jc w:val="both"/>
        <w:rPr>
          <w:rFonts w:asciiTheme="majorHAnsi" w:eastAsia="Times New Roman" w:hAnsiTheme="majorHAnsi" w:cstheme="majorHAnsi"/>
          <w:sz w:val="24"/>
          <w:szCs w:val="24"/>
          <w:lang w:val="en" w:eastAsia="en-GB"/>
        </w:rPr>
      </w:pPr>
    </w:p>
    <w:p w14:paraId="2A92BB3C" w14:textId="71422E79" w:rsidR="00656C88" w:rsidRPr="00E4457F" w:rsidRDefault="00656C88" w:rsidP="004555F4">
      <w:pPr>
        <w:spacing w:after="0" w:line="240" w:lineRule="auto"/>
        <w:jc w:val="both"/>
        <w:rPr>
          <w:rFonts w:asciiTheme="majorHAnsi" w:eastAsia="Times New Roman" w:hAnsiTheme="majorHAnsi" w:cstheme="majorHAnsi"/>
          <w:b/>
          <w:sz w:val="24"/>
          <w:szCs w:val="24"/>
          <w:lang w:val="en" w:eastAsia="en-GB"/>
        </w:rPr>
      </w:pPr>
      <w:r w:rsidRPr="00E4457F">
        <w:rPr>
          <w:rFonts w:asciiTheme="majorHAnsi" w:eastAsia="Times New Roman" w:hAnsiTheme="majorHAnsi" w:cstheme="majorHAnsi"/>
          <w:b/>
          <w:sz w:val="24"/>
          <w:szCs w:val="24"/>
          <w:lang w:val="en" w:eastAsia="en-GB"/>
        </w:rPr>
        <w:t>Where there are concerns, the duty doctor should be asked to clinically assess.</w:t>
      </w:r>
    </w:p>
    <w:p w14:paraId="12FDC2A8" w14:textId="2C2173AF" w:rsidR="00693937" w:rsidRPr="00E4457F" w:rsidRDefault="00693937" w:rsidP="004555F4">
      <w:pPr>
        <w:spacing w:after="0" w:line="240" w:lineRule="auto"/>
        <w:jc w:val="both"/>
        <w:rPr>
          <w:rFonts w:asciiTheme="majorHAnsi" w:eastAsia="Times New Roman" w:hAnsiTheme="majorHAnsi" w:cstheme="majorHAnsi"/>
          <w:b/>
          <w:sz w:val="24"/>
          <w:szCs w:val="24"/>
          <w:lang w:val="en" w:eastAsia="en-GB"/>
        </w:rPr>
      </w:pPr>
    </w:p>
    <w:p w14:paraId="1A5FD373" w14:textId="071ED32F" w:rsidR="00693937" w:rsidRPr="00E4457F" w:rsidRDefault="00693937" w:rsidP="004555F4">
      <w:pPr>
        <w:spacing w:after="0" w:line="240" w:lineRule="auto"/>
        <w:jc w:val="both"/>
        <w:rPr>
          <w:rFonts w:asciiTheme="majorHAnsi" w:eastAsia="Times New Roman" w:hAnsiTheme="majorHAnsi" w:cstheme="majorHAnsi"/>
          <w:b/>
          <w:sz w:val="24"/>
          <w:szCs w:val="24"/>
          <w:lang w:val="en" w:eastAsia="en-GB"/>
        </w:rPr>
      </w:pPr>
      <w:r w:rsidRPr="00E4457F">
        <w:rPr>
          <w:rFonts w:asciiTheme="majorHAnsi" w:eastAsia="Times New Roman" w:hAnsiTheme="majorHAnsi" w:cstheme="majorHAnsi"/>
          <w:b/>
          <w:sz w:val="24"/>
          <w:szCs w:val="24"/>
          <w:lang w:val="en" w:eastAsia="en-GB"/>
        </w:rPr>
        <w:t xml:space="preserve">Advising Lancashire Child Health </w:t>
      </w:r>
      <w:proofErr w:type="spellStart"/>
      <w:r w:rsidRPr="00E4457F">
        <w:rPr>
          <w:rFonts w:asciiTheme="majorHAnsi" w:eastAsia="Times New Roman" w:hAnsiTheme="majorHAnsi" w:cstheme="majorHAnsi"/>
          <w:b/>
          <w:sz w:val="24"/>
          <w:szCs w:val="24"/>
          <w:lang w:val="en" w:eastAsia="en-GB"/>
        </w:rPr>
        <w:t>Immunisation</w:t>
      </w:r>
      <w:proofErr w:type="spellEnd"/>
      <w:r w:rsidRPr="00E4457F">
        <w:rPr>
          <w:rFonts w:asciiTheme="majorHAnsi" w:eastAsia="Times New Roman" w:hAnsiTheme="majorHAnsi" w:cstheme="majorHAnsi"/>
          <w:b/>
          <w:sz w:val="24"/>
          <w:szCs w:val="24"/>
          <w:lang w:val="en" w:eastAsia="en-GB"/>
        </w:rPr>
        <w:t xml:space="preserve"> Service of vaccination given</w:t>
      </w:r>
    </w:p>
    <w:p w14:paraId="449878CE" w14:textId="5618F431" w:rsidR="00693937" w:rsidRPr="00E4457F" w:rsidRDefault="00693937" w:rsidP="004555F4">
      <w:pPr>
        <w:spacing w:after="0" w:line="240" w:lineRule="auto"/>
        <w:jc w:val="both"/>
        <w:rPr>
          <w:rFonts w:asciiTheme="majorHAnsi" w:eastAsia="Times New Roman" w:hAnsiTheme="majorHAnsi" w:cstheme="majorHAnsi"/>
          <w:bCs/>
          <w:sz w:val="24"/>
          <w:szCs w:val="24"/>
          <w:lang w:val="en" w:eastAsia="en-GB"/>
        </w:rPr>
      </w:pPr>
      <w:r w:rsidRPr="00E4457F">
        <w:rPr>
          <w:rFonts w:asciiTheme="majorHAnsi" w:eastAsia="Times New Roman" w:hAnsiTheme="majorHAnsi" w:cstheme="majorHAnsi"/>
          <w:bCs/>
          <w:sz w:val="24"/>
          <w:szCs w:val="24"/>
          <w:lang w:val="en" w:eastAsia="en-GB"/>
        </w:rPr>
        <w:t xml:space="preserve">The CHIS is now extracting childhood </w:t>
      </w:r>
      <w:proofErr w:type="spellStart"/>
      <w:r w:rsidRPr="00E4457F">
        <w:rPr>
          <w:rFonts w:asciiTheme="majorHAnsi" w:eastAsia="Times New Roman" w:hAnsiTheme="majorHAnsi" w:cstheme="majorHAnsi"/>
          <w:bCs/>
          <w:sz w:val="24"/>
          <w:szCs w:val="24"/>
          <w:lang w:val="en" w:eastAsia="en-GB"/>
        </w:rPr>
        <w:t>immunisations</w:t>
      </w:r>
      <w:proofErr w:type="spellEnd"/>
      <w:r w:rsidRPr="00E4457F">
        <w:rPr>
          <w:rFonts w:asciiTheme="majorHAnsi" w:eastAsia="Times New Roman" w:hAnsiTheme="majorHAnsi" w:cstheme="majorHAnsi"/>
          <w:bCs/>
          <w:sz w:val="24"/>
          <w:szCs w:val="24"/>
          <w:lang w:val="en" w:eastAsia="en-GB"/>
        </w:rPr>
        <w:t xml:space="preserve"> given each week from the practice via the electronic record service (EMIS).  This extract covers all vaccination given on a weekly basis of children aged 0-5 years.  This means that the information on the practice records should match the information on the Child Health record system.</w:t>
      </w:r>
    </w:p>
    <w:p w14:paraId="606D92DA" w14:textId="66A7A5CF" w:rsidR="00693937" w:rsidRPr="00E4457F" w:rsidRDefault="00693937" w:rsidP="004555F4">
      <w:pPr>
        <w:spacing w:after="0" w:line="240" w:lineRule="auto"/>
        <w:jc w:val="both"/>
        <w:rPr>
          <w:rFonts w:asciiTheme="majorHAnsi" w:eastAsia="Times New Roman" w:hAnsiTheme="majorHAnsi" w:cstheme="majorHAnsi"/>
          <w:bCs/>
          <w:sz w:val="24"/>
          <w:szCs w:val="24"/>
          <w:lang w:val="en" w:eastAsia="en-GB"/>
        </w:rPr>
      </w:pPr>
    </w:p>
    <w:p w14:paraId="4890F6A0" w14:textId="5300E116" w:rsidR="00693937" w:rsidRPr="00E4457F" w:rsidRDefault="00693937" w:rsidP="004555F4">
      <w:pPr>
        <w:spacing w:after="0" w:line="240" w:lineRule="auto"/>
        <w:jc w:val="both"/>
        <w:rPr>
          <w:rFonts w:asciiTheme="majorHAnsi" w:eastAsia="Times New Roman" w:hAnsiTheme="majorHAnsi" w:cstheme="majorHAnsi"/>
          <w:bCs/>
          <w:sz w:val="24"/>
          <w:szCs w:val="24"/>
          <w:lang w:val="en" w:eastAsia="en-GB"/>
        </w:rPr>
      </w:pPr>
      <w:r w:rsidRPr="00E4457F">
        <w:rPr>
          <w:rFonts w:asciiTheme="majorHAnsi" w:eastAsia="Times New Roman" w:hAnsiTheme="majorHAnsi" w:cstheme="majorHAnsi"/>
          <w:bCs/>
          <w:sz w:val="24"/>
          <w:szCs w:val="24"/>
          <w:lang w:val="en" w:eastAsia="en-GB"/>
        </w:rPr>
        <w:t>There is no longer any need for the surgery to return the weekly clinic lists or notification slips f</w:t>
      </w:r>
      <w:r w:rsidR="00E4457F">
        <w:rPr>
          <w:rFonts w:asciiTheme="majorHAnsi" w:eastAsia="Times New Roman" w:hAnsiTheme="majorHAnsi" w:cstheme="majorHAnsi"/>
          <w:bCs/>
          <w:sz w:val="24"/>
          <w:szCs w:val="24"/>
          <w:lang w:val="en" w:eastAsia="en-GB"/>
        </w:rPr>
        <w:t>ro</w:t>
      </w:r>
      <w:r w:rsidRPr="00E4457F">
        <w:rPr>
          <w:rFonts w:asciiTheme="majorHAnsi" w:eastAsia="Times New Roman" w:hAnsiTheme="majorHAnsi" w:cstheme="majorHAnsi"/>
          <w:bCs/>
          <w:sz w:val="24"/>
          <w:szCs w:val="24"/>
          <w:lang w:val="en" w:eastAsia="en-GB"/>
        </w:rPr>
        <w:t xml:space="preserve">m the </w:t>
      </w:r>
      <w:proofErr w:type="gramStart"/>
      <w:r w:rsidRPr="00E4457F">
        <w:rPr>
          <w:rFonts w:asciiTheme="majorHAnsi" w:eastAsia="Times New Roman" w:hAnsiTheme="majorHAnsi" w:cstheme="majorHAnsi"/>
          <w:bCs/>
          <w:sz w:val="24"/>
          <w:szCs w:val="24"/>
          <w:lang w:val="en" w:eastAsia="en-GB"/>
        </w:rPr>
        <w:t>patients</w:t>
      </w:r>
      <w:proofErr w:type="gramEnd"/>
      <w:r w:rsidRPr="00E4457F">
        <w:rPr>
          <w:rFonts w:asciiTheme="majorHAnsi" w:eastAsia="Times New Roman" w:hAnsiTheme="majorHAnsi" w:cstheme="majorHAnsi"/>
          <w:bCs/>
          <w:sz w:val="24"/>
          <w:szCs w:val="24"/>
          <w:lang w:val="en" w:eastAsia="en-GB"/>
        </w:rPr>
        <w:t xml:space="preserve"> red book</w:t>
      </w:r>
    </w:p>
    <w:p w14:paraId="5A25BEEB" w14:textId="77777777" w:rsidR="00656C88" w:rsidRPr="00E4457F" w:rsidRDefault="00656C88" w:rsidP="004555F4">
      <w:pPr>
        <w:pStyle w:val="ListParagraph"/>
        <w:spacing w:after="0" w:line="240" w:lineRule="auto"/>
        <w:jc w:val="both"/>
        <w:rPr>
          <w:rFonts w:asciiTheme="majorHAnsi" w:eastAsia="Times New Roman" w:hAnsiTheme="majorHAnsi" w:cstheme="majorHAnsi"/>
          <w:b/>
          <w:sz w:val="24"/>
          <w:szCs w:val="24"/>
          <w:lang w:val="en" w:eastAsia="en-GB"/>
        </w:rPr>
      </w:pPr>
    </w:p>
    <w:p w14:paraId="751A1A34" w14:textId="77777777" w:rsidR="00656C88" w:rsidRPr="004555F4" w:rsidRDefault="00656C88" w:rsidP="004555F4">
      <w:pPr>
        <w:widowControl/>
        <w:spacing w:after="0" w:line="240" w:lineRule="auto"/>
        <w:jc w:val="both"/>
        <w:rPr>
          <w:rFonts w:asciiTheme="majorHAnsi" w:eastAsia="Times New Roman" w:hAnsiTheme="majorHAnsi" w:cstheme="majorHAnsi"/>
          <w:b/>
          <w:sz w:val="24"/>
          <w:szCs w:val="24"/>
        </w:rPr>
      </w:pPr>
      <w:r w:rsidRPr="004555F4">
        <w:rPr>
          <w:rFonts w:asciiTheme="majorHAnsi" w:eastAsia="Calibri" w:hAnsiTheme="majorHAnsi" w:cstheme="majorHAnsi"/>
          <w:b/>
          <w:sz w:val="24"/>
          <w:szCs w:val="24"/>
          <w:lang w:val="en-GB"/>
        </w:rPr>
        <w:t>Resources</w:t>
      </w:r>
    </w:p>
    <w:p w14:paraId="056C3F1F" w14:textId="77777777" w:rsidR="00656C88" w:rsidRPr="004555F4" w:rsidRDefault="00E4457F" w:rsidP="004555F4">
      <w:pPr>
        <w:pStyle w:val="ListParagraph"/>
        <w:numPr>
          <w:ilvl w:val="0"/>
          <w:numId w:val="15"/>
        </w:numPr>
        <w:spacing w:after="0" w:line="240" w:lineRule="auto"/>
        <w:jc w:val="both"/>
        <w:rPr>
          <w:rFonts w:asciiTheme="majorHAnsi" w:eastAsia="Times New Roman" w:hAnsiTheme="majorHAnsi" w:cstheme="majorHAnsi"/>
          <w:sz w:val="24"/>
          <w:szCs w:val="24"/>
        </w:rPr>
      </w:pPr>
      <w:hyperlink r:id="rId9" w:history="1">
        <w:r w:rsidR="00656C88" w:rsidRPr="004555F4">
          <w:rPr>
            <w:rFonts w:asciiTheme="majorHAnsi" w:eastAsia="Times New Roman" w:hAnsiTheme="majorHAnsi" w:cstheme="majorHAnsi"/>
            <w:color w:val="0000FF"/>
            <w:sz w:val="24"/>
            <w:szCs w:val="24"/>
            <w:u w:val="single"/>
          </w:rPr>
          <w:t>https://www.gov.uk/government/collections/immunisation</w:t>
        </w:r>
      </w:hyperlink>
    </w:p>
    <w:p w14:paraId="24BE300D" w14:textId="77777777" w:rsidR="00656C88" w:rsidRPr="004555F4" w:rsidRDefault="00E4457F" w:rsidP="004555F4">
      <w:pPr>
        <w:pStyle w:val="ListParagraph"/>
        <w:numPr>
          <w:ilvl w:val="0"/>
          <w:numId w:val="15"/>
        </w:numPr>
        <w:spacing w:after="0" w:line="240" w:lineRule="auto"/>
        <w:jc w:val="both"/>
        <w:rPr>
          <w:rFonts w:asciiTheme="majorHAnsi" w:eastAsia="Times New Roman" w:hAnsiTheme="majorHAnsi" w:cstheme="majorHAnsi"/>
          <w:sz w:val="24"/>
          <w:szCs w:val="24"/>
        </w:rPr>
      </w:pPr>
      <w:hyperlink w:history="1">
        <w:r w:rsidR="00656C88" w:rsidRPr="004555F4">
          <w:rPr>
            <w:rFonts w:asciiTheme="majorHAnsi" w:eastAsia="Times New Roman" w:hAnsiTheme="majorHAnsi" w:cstheme="majorHAnsi"/>
            <w:color w:val="0000FF"/>
            <w:sz w:val="24"/>
            <w:szCs w:val="24"/>
            <w:u w:val="single"/>
          </w:rPr>
          <w:t>http:///</w:t>
        </w:r>
      </w:hyperlink>
      <w:hyperlink r:id="rId10" w:history="1">
        <w:r w:rsidR="00656C88" w:rsidRPr="004555F4">
          <w:rPr>
            <w:rFonts w:asciiTheme="majorHAnsi" w:eastAsia="Times New Roman" w:hAnsiTheme="majorHAnsi" w:cstheme="majorHAnsi"/>
            <w:color w:val="0000FF"/>
            <w:sz w:val="24"/>
            <w:szCs w:val="24"/>
            <w:u w:val="single"/>
          </w:rPr>
          <w:t>A Guide to Childhood Immunisations (babies up to 13 months) (Department of Health Publications)</w:t>
        </w:r>
      </w:hyperlink>
    </w:p>
    <w:p w14:paraId="2F462782" w14:textId="77777777" w:rsidR="00656C88" w:rsidRPr="004555F4" w:rsidRDefault="00E4457F" w:rsidP="004555F4">
      <w:pPr>
        <w:pStyle w:val="ListParagraph"/>
        <w:numPr>
          <w:ilvl w:val="0"/>
          <w:numId w:val="15"/>
        </w:numPr>
        <w:spacing w:after="0" w:line="240" w:lineRule="auto"/>
        <w:jc w:val="both"/>
        <w:rPr>
          <w:rFonts w:asciiTheme="majorHAnsi" w:eastAsia="Times New Roman" w:hAnsiTheme="majorHAnsi" w:cstheme="majorHAnsi"/>
          <w:sz w:val="24"/>
          <w:szCs w:val="24"/>
        </w:rPr>
      </w:pPr>
      <w:hyperlink r:id="rId11" w:history="1">
        <w:r w:rsidR="00656C88" w:rsidRPr="004555F4">
          <w:rPr>
            <w:rFonts w:asciiTheme="majorHAnsi" w:eastAsia="Times New Roman" w:hAnsiTheme="majorHAnsi" w:cstheme="majorHAnsi"/>
            <w:color w:val="0000FF"/>
            <w:sz w:val="24"/>
            <w:szCs w:val="24"/>
            <w:u w:val="single"/>
          </w:rPr>
          <w:t>Pre-school Immunisations: A Guide to Vaccinations at 3 years and 4 Months of Age (Department of Health Publications)</w:t>
        </w:r>
      </w:hyperlink>
    </w:p>
    <w:p w14:paraId="31667653" w14:textId="77777777" w:rsidR="00656C88" w:rsidRPr="004555F4" w:rsidRDefault="00E4457F" w:rsidP="004555F4">
      <w:pPr>
        <w:pStyle w:val="ListParagraph"/>
        <w:numPr>
          <w:ilvl w:val="0"/>
          <w:numId w:val="15"/>
        </w:numPr>
        <w:spacing w:after="0" w:line="240" w:lineRule="auto"/>
        <w:jc w:val="both"/>
        <w:rPr>
          <w:rFonts w:asciiTheme="majorHAnsi" w:eastAsia="Times New Roman" w:hAnsiTheme="majorHAnsi" w:cstheme="majorHAnsi"/>
          <w:sz w:val="24"/>
          <w:szCs w:val="24"/>
        </w:rPr>
      </w:pPr>
      <w:hyperlink r:id="rId12" w:history="1">
        <w:r w:rsidR="00656C88" w:rsidRPr="004555F4">
          <w:rPr>
            <w:rFonts w:asciiTheme="majorHAnsi" w:eastAsia="Times New Roman" w:hAnsiTheme="majorHAnsi" w:cstheme="majorHAnsi"/>
            <w:color w:val="0000FF"/>
            <w:sz w:val="24"/>
            <w:szCs w:val="24"/>
            <w:u w:val="single"/>
          </w:rPr>
          <w:t>Teenage Immunisations – Your Questions Answered (Department of Health Publications)</w:t>
        </w:r>
      </w:hyperlink>
      <w:r w:rsidR="00656C88" w:rsidRPr="004555F4">
        <w:rPr>
          <w:rFonts w:asciiTheme="majorHAnsi" w:eastAsia="Times New Roman" w:hAnsiTheme="majorHAnsi" w:cstheme="majorHAnsi"/>
          <w:sz w:val="24"/>
          <w:szCs w:val="24"/>
        </w:rPr>
        <w:t xml:space="preserve"> </w:t>
      </w:r>
    </w:p>
    <w:p w14:paraId="2C8FEEC9" w14:textId="77777777" w:rsidR="00874339" w:rsidRPr="004555F4" w:rsidRDefault="00E4457F" w:rsidP="004555F4">
      <w:pPr>
        <w:pStyle w:val="ListParagraph"/>
        <w:numPr>
          <w:ilvl w:val="0"/>
          <w:numId w:val="15"/>
        </w:numPr>
        <w:spacing w:line="240" w:lineRule="auto"/>
        <w:jc w:val="both"/>
        <w:rPr>
          <w:rFonts w:asciiTheme="majorHAnsi" w:eastAsia="Calibri" w:hAnsiTheme="majorHAnsi" w:cstheme="majorHAnsi"/>
          <w:b/>
          <w:sz w:val="24"/>
          <w:szCs w:val="24"/>
          <w:u w:val="single"/>
        </w:rPr>
      </w:pPr>
      <w:hyperlink r:id="rId13" w:history="1">
        <w:r w:rsidR="00656C88" w:rsidRPr="004555F4">
          <w:rPr>
            <w:rFonts w:asciiTheme="majorHAnsi" w:eastAsia="Times New Roman" w:hAnsiTheme="majorHAnsi" w:cstheme="majorHAnsi"/>
            <w:color w:val="0000FF"/>
            <w:sz w:val="24"/>
            <w:szCs w:val="24"/>
            <w:u w:val="single"/>
          </w:rPr>
          <w:t>https://www.gov.uk/government/publications/the-complete-routine-immunisation-schedule</w:t>
        </w:r>
      </w:hyperlink>
    </w:p>
    <w:p w14:paraId="2BB3A6B5" w14:textId="6E8EBC67" w:rsidR="00874339" w:rsidRDefault="00874339" w:rsidP="004555F4">
      <w:pPr>
        <w:pStyle w:val="ListParagraph"/>
        <w:spacing w:line="240" w:lineRule="auto"/>
        <w:jc w:val="both"/>
        <w:rPr>
          <w:rFonts w:asciiTheme="majorHAnsi" w:eastAsia="Calibri" w:hAnsiTheme="majorHAnsi" w:cstheme="majorHAnsi"/>
          <w:b/>
          <w:sz w:val="24"/>
          <w:szCs w:val="24"/>
          <w:u w:val="single"/>
        </w:rPr>
      </w:pPr>
    </w:p>
    <w:p w14:paraId="74DEBCBE" w14:textId="1FFBB2A5" w:rsidR="004555F4" w:rsidRDefault="004555F4" w:rsidP="004555F4">
      <w:pPr>
        <w:pStyle w:val="ListParagraph"/>
        <w:spacing w:line="240" w:lineRule="auto"/>
        <w:jc w:val="both"/>
        <w:rPr>
          <w:rFonts w:asciiTheme="majorHAnsi" w:eastAsia="Calibri" w:hAnsiTheme="majorHAnsi" w:cstheme="majorHAnsi"/>
          <w:b/>
          <w:sz w:val="24"/>
          <w:szCs w:val="24"/>
          <w:u w:val="single"/>
        </w:rPr>
      </w:pPr>
    </w:p>
    <w:p w14:paraId="160133E5" w14:textId="77777777" w:rsidR="004555F4" w:rsidRDefault="004555F4" w:rsidP="004555F4">
      <w:pPr>
        <w:pStyle w:val="ListParagraph"/>
        <w:spacing w:line="240" w:lineRule="auto"/>
        <w:jc w:val="both"/>
        <w:rPr>
          <w:rFonts w:asciiTheme="majorHAnsi" w:eastAsia="Calibri" w:hAnsiTheme="majorHAnsi" w:cstheme="majorHAnsi"/>
          <w:b/>
          <w:sz w:val="24"/>
          <w:szCs w:val="24"/>
          <w:u w:val="single"/>
        </w:rPr>
      </w:pPr>
    </w:p>
    <w:p w14:paraId="0E7D4993" w14:textId="28C86ABD" w:rsidR="007B6671" w:rsidRPr="004555F4" w:rsidRDefault="005D30F5" w:rsidP="004555F4">
      <w:pPr>
        <w:pStyle w:val="ListParagraph"/>
        <w:spacing w:line="240" w:lineRule="auto"/>
        <w:ind w:hanging="720"/>
        <w:jc w:val="both"/>
        <w:rPr>
          <w:rFonts w:asciiTheme="majorHAnsi" w:eastAsia="Calibri" w:hAnsiTheme="majorHAnsi" w:cstheme="majorHAnsi"/>
          <w:b/>
          <w:sz w:val="24"/>
          <w:szCs w:val="24"/>
          <w:u w:val="single"/>
        </w:rPr>
      </w:pPr>
      <w:r w:rsidRPr="004555F4">
        <w:rPr>
          <w:rFonts w:ascii="Arial" w:hAnsi="Arial"/>
          <w:b/>
          <w:sz w:val="24"/>
          <w:szCs w:val="24"/>
          <w:u w:val="single"/>
        </w:rPr>
        <w:lastRenderedPageBreak/>
        <w:t>Consent for Immunisations</w:t>
      </w:r>
    </w:p>
    <w:p w14:paraId="777C559B" w14:textId="77777777" w:rsidR="005D30F5" w:rsidRPr="004555F4" w:rsidRDefault="005D30F5" w:rsidP="004555F4">
      <w:pPr>
        <w:spacing w:line="240" w:lineRule="auto"/>
        <w:jc w:val="both"/>
        <w:rPr>
          <w:rFonts w:ascii="Arial" w:hAnsi="Arial"/>
          <w:b/>
          <w:sz w:val="24"/>
          <w:szCs w:val="24"/>
          <w:u w:val="single"/>
        </w:rPr>
      </w:pPr>
      <w:r w:rsidRPr="004555F4">
        <w:rPr>
          <w:rFonts w:ascii="Arial" w:hAnsi="Arial"/>
          <w:sz w:val="24"/>
          <w:szCs w:val="24"/>
        </w:rPr>
        <w:t xml:space="preserve">I have been advised what the </w:t>
      </w:r>
      <w:proofErr w:type="spellStart"/>
      <w:r w:rsidRPr="004555F4">
        <w:rPr>
          <w:rFonts w:ascii="Arial" w:hAnsi="Arial"/>
          <w:sz w:val="24"/>
          <w:szCs w:val="24"/>
        </w:rPr>
        <w:t>immunisation</w:t>
      </w:r>
      <w:proofErr w:type="spellEnd"/>
      <w:r w:rsidRPr="004555F4">
        <w:rPr>
          <w:rFonts w:ascii="Arial" w:hAnsi="Arial"/>
          <w:sz w:val="24"/>
          <w:szCs w:val="24"/>
        </w:rPr>
        <w:t xml:space="preserve"> procedure is likely to involve, the benefits of </w:t>
      </w:r>
      <w:proofErr w:type="spellStart"/>
      <w:r w:rsidRPr="004555F4">
        <w:rPr>
          <w:rFonts w:ascii="Arial" w:hAnsi="Arial"/>
          <w:sz w:val="24"/>
          <w:szCs w:val="24"/>
        </w:rPr>
        <w:t>immunisation</w:t>
      </w:r>
      <w:proofErr w:type="spellEnd"/>
      <w:r w:rsidRPr="004555F4">
        <w:rPr>
          <w:rFonts w:ascii="Arial" w:hAnsi="Arial"/>
          <w:sz w:val="24"/>
          <w:szCs w:val="24"/>
        </w:rPr>
        <w:t xml:space="preserve">, contraindications to </w:t>
      </w:r>
      <w:proofErr w:type="spellStart"/>
      <w:r w:rsidRPr="004555F4">
        <w:rPr>
          <w:rFonts w:ascii="Arial" w:hAnsi="Arial"/>
          <w:sz w:val="24"/>
          <w:szCs w:val="24"/>
        </w:rPr>
        <w:t>immunisation</w:t>
      </w:r>
      <w:proofErr w:type="spellEnd"/>
      <w:r w:rsidRPr="004555F4">
        <w:rPr>
          <w:rFonts w:ascii="Arial" w:hAnsi="Arial"/>
          <w:sz w:val="24"/>
          <w:szCs w:val="24"/>
        </w:rPr>
        <w:t xml:space="preserve">, possible side effects, post </w:t>
      </w:r>
      <w:proofErr w:type="spellStart"/>
      <w:r w:rsidRPr="004555F4">
        <w:rPr>
          <w:rFonts w:ascii="Arial" w:hAnsi="Arial"/>
          <w:sz w:val="24"/>
          <w:szCs w:val="24"/>
        </w:rPr>
        <w:t>immunisation</w:t>
      </w:r>
      <w:proofErr w:type="spellEnd"/>
      <w:r w:rsidRPr="004555F4">
        <w:rPr>
          <w:rFonts w:ascii="Arial" w:hAnsi="Arial"/>
          <w:sz w:val="24"/>
          <w:szCs w:val="24"/>
        </w:rPr>
        <w:t xml:space="preserve"> care </w:t>
      </w:r>
      <w:proofErr w:type="gramStart"/>
      <w:r w:rsidRPr="004555F4">
        <w:rPr>
          <w:rFonts w:ascii="Arial" w:hAnsi="Arial"/>
          <w:sz w:val="24"/>
          <w:szCs w:val="24"/>
        </w:rPr>
        <w:t>and also</w:t>
      </w:r>
      <w:proofErr w:type="gramEnd"/>
      <w:r w:rsidRPr="004555F4">
        <w:rPr>
          <w:rFonts w:ascii="Arial" w:hAnsi="Arial"/>
          <w:sz w:val="24"/>
          <w:szCs w:val="24"/>
        </w:rPr>
        <w:t xml:space="preserve"> the serious or frequency occurring risks of non-</w:t>
      </w:r>
      <w:proofErr w:type="spellStart"/>
      <w:r w:rsidRPr="004555F4">
        <w:rPr>
          <w:rFonts w:ascii="Arial" w:hAnsi="Arial"/>
          <w:sz w:val="24"/>
          <w:szCs w:val="24"/>
        </w:rPr>
        <w:t>immunisation</w:t>
      </w:r>
      <w:proofErr w:type="spellEnd"/>
      <w:r w:rsidRPr="004555F4">
        <w:rPr>
          <w:rFonts w:ascii="Arial" w:hAnsi="Arial"/>
          <w:sz w:val="24"/>
          <w:szCs w:val="24"/>
        </w:rPr>
        <w:t>.</w:t>
      </w:r>
    </w:p>
    <w:p w14:paraId="77ED06E7" w14:textId="77777777" w:rsidR="005D30F5" w:rsidRPr="004555F4" w:rsidRDefault="005D30F5" w:rsidP="004555F4">
      <w:pPr>
        <w:spacing w:line="240" w:lineRule="auto"/>
        <w:jc w:val="both"/>
        <w:rPr>
          <w:rFonts w:ascii="Arial" w:hAnsi="Arial"/>
          <w:sz w:val="24"/>
          <w:szCs w:val="24"/>
        </w:rPr>
      </w:pPr>
      <w:r w:rsidRPr="004555F4">
        <w:rPr>
          <w:rFonts w:ascii="Arial" w:hAnsi="Arial"/>
          <w:sz w:val="24"/>
          <w:szCs w:val="24"/>
        </w:rPr>
        <w:t xml:space="preserve">I give authorization for my child to receive </w:t>
      </w:r>
      <w:proofErr w:type="gramStart"/>
      <w:r w:rsidRPr="004555F4">
        <w:rPr>
          <w:rFonts w:ascii="Arial" w:hAnsi="Arial"/>
          <w:sz w:val="24"/>
          <w:szCs w:val="24"/>
        </w:rPr>
        <w:t>all of</w:t>
      </w:r>
      <w:proofErr w:type="gramEnd"/>
      <w:r w:rsidRPr="004555F4">
        <w:rPr>
          <w:rFonts w:ascii="Arial" w:hAnsi="Arial"/>
          <w:sz w:val="24"/>
          <w:szCs w:val="24"/>
        </w:rPr>
        <w:t xml:space="preserve"> the </w:t>
      </w:r>
      <w:proofErr w:type="spellStart"/>
      <w:r w:rsidRPr="004555F4">
        <w:rPr>
          <w:rFonts w:ascii="Arial" w:hAnsi="Arial"/>
          <w:sz w:val="24"/>
          <w:szCs w:val="24"/>
        </w:rPr>
        <w:t>immunisation</w:t>
      </w:r>
      <w:proofErr w:type="spellEnd"/>
      <w:r w:rsidRPr="004555F4">
        <w:rPr>
          <w:rFonts w:ascii="Arial" w:hAnsi="Arial"/>
          <w:sz w:val="24"/>
          <w:szCs w:val="24"/>
        </w:rPr>
        <w:t xml:space="preserve"> stated above, as per the UK ‘Routine Childhood </w:t>
      </w:r>
      <w:proofErr w:type="spellStart"/>
      <w:r w:rsidRPr="004555F4">
        <w:rPr>
          <w:rFonts w:ascii="Arial" w:hAnsi="Arial"/>
          <w:sz w:val="24"/>
          <w:szCs w:val="24"/>
        </w:rPr>
        <w:t>Immunisation</w:t>
      </w:r>
      <w:proofErr w:type="spellEnd"/>
      <w:r w:rsidRPr="004555F4">
        <w:rPr>
          <w:rFonts w:ascii="Arial" w:hAnsi="Arial"/>
          <w:sz w:val="24"/>
          <w:szCs w:val="24"/>
        </w:rPr>
        <w:t xml:space="preserve"> Schedule’, whether I am in attendance or not.</w:t>
      </w:r>
    </w:p>
    <w:p w14:paraId="5B2EC5D3" w14:textId="77777777" w:rsidR="005D30F5" w:rsidRPr="004555F4" w:rsidRDefault="005D30F5" w:rsidP="004555F4">
      <w:pPr>
        <w:spacing w:line="240" w:lineRule="auto"/>
        <w:jc w:val="both"/>
        <w:rPr>
          <w:rFonts w:ascii="Arial" w:hAnsi="Arial"/>
          <w:sz w:val="24"/>
          <w:szCs w:val="24"/>
        </w:rPr>
      </w:pPr>
      <w:r w:rsidRPr="004555F4">
        <w:rPr>
          <w:rFonts w:ascii="Arial" w:hAnsi="Arial"/>
          <w:sz w:val="24"/>
          <w:szCs w:val="24"/>
        </w:rPr>
        <w:t xml:space="preserve">If at any point I wish to change my mind and decline any </w:t>
      </w:r>
      <w:proofErr w:type="spellStart"/>
      <w:r w:rsidRPr="004555F4">
        <w:rPr>
          <w:rFonts w:ascii="Arial" w:hAnsi="Arial"/>
          <w:sz w:val="24"/>
          <w:szCs w:val="24"/>
        </w:rPr>
        <w:t>immunisations</w:t>
      </w:r>
      <w:proofErr w:type="spellEnd"/>
      <w:r w:rsidRPr="004555F4">
        <w:rPr>
          <w:rFonts w:ascii="Arial" w:hAnsi="Arial"/>
          <w:sz w:val="24"/>
          <w:szCs w:val="24"/>
        </w:rPr>
        <w:t xml:space="preserve"> I must inform either my GP or Practice Nurse at The Chorley Surgery, prior to the relevant </w:t>
      </w:r>
      <w:proofErr w:type="spellStart"/>
      <w:r w:rsidRPr="004555F4">
        <w:rPr>
          <w:rFonts w:ascii="Arial" w:hAnsi="Arial"/>
          <w:sz w:val="24"/>
          <w:szCs w:val="24"/>
        </w:rPr>
        <w:t>immunisation</w:t>
      </w:r>
      <w:proofErr w:type="spellEnd"/>
      <w:r w:rsidRPr="004555F4">
        <w:rPr>
          <w:rFonts w:ascii="Arial" w:hAnsi="Arial"/>
          <w:sz w:val="24"/>
          <w:szCs w:val="24"/>
        </w:rPr>
        <w:t>.</w:t>
      </w:r>
    </w:p>
    <w:p w14:paraId="2C681DE0" w14:textId="77777777" w:rsidR="005D30F5" w:rsidRPr="004555F4" w:rsidRDefault="005D30F5" w:rsidP="004555F4">
      <w:pPr>
        <w:spacing w:line="240" w:lineRule="auto"/>
        <w:jc w:val="both"/>
        <w:rPr>
          <w:rFonts w:ascii="Arial" w:hAnsi="Arial"/>
          <w:sz w:val="24"/>
          <w:szCs w:val="24"/>
        </w:rPr>
      </w:pPr>
      <w:r w:rsidRPr="004555F4">
        <w:rPr>
          <w:rFonts w:ascii="Arial" w:hAnsi="Arial"/>
          <w:sz w:val="24"/>
          <w:szCs w:val="24"/>
        </w:rPr>
        <w:t xml:space="preserve">At each point of the </w:t>
      </w:r>
      <w:proofErr w:type="spellStart"/>
      <w:r w:rsidRPr="004555F4">
        <w:rPr>
          <w:rFonts w:ascii="Arial" w:hAnsi="Arial"/>
          <w:sz w:val="24"/>
          <w:szCs w:val="24"/>
        </w:rPr>
        <w:t>Immunisation</w:t>
      </w:r>
      <w:proofErr w:type="spellEnd"/>
      <w:r w:rsidRPr="004555F4">
        <w:rPr>
          <w:rFonts w:ascii="Arial" w:hAnsi="Arial"/>
          <w:sz w:val="24"/>
          <w:szCs w:val="24"/>
        </w:rPr>
        <w:t xml:space="preserve"> schedule I (or whoever brings my child) will be re-advised on the </w:t>
      </w:r>
      <w:proofErr w:type="spellStart"/>
      <w:r w:rsidRPr="004555F4">
        <w:rPr>
          <w:rFonts w:ascii="Arial" w:hAnsi="Arial"/>
          <w:sz w:val="24"/>
          <w:szCs w:val="24"/>
        </w:rPr>
        <w:t>immunisations</w:t>
      </w:r>
      <w:proofErr w:type="spellEnd"/>
      <w:r w:rsidRPr="004555F4">
        <w:rPr>
          <w:rFonts w:ascii="Arial" w:hAnsi="Arial"/>
          <w:sz w:val="24"/>
          <w:szCs w:val="24"/>
        </w:rPr>
        <w:t xml:space="preserve"> my child is receiving that day, any changes to the schedule and all other relevant information.</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8063"/>
      </w:tblGrid>
      <w:tr w:rsidR="005D30F5" w:rsidRPr="004555F4" w14:paraId="378F1237" w14:textId="77777777" w:rsidTr="004555F4">
        <w:trPr>
          <w:jc w:val="center"/>
        </w:trPr>
        <w:tc>
          <w:tcPr>
            <w:tcW w:w="1706" w:type="dxa"/>
            <w:shd w:val="clear" w:color="auto" w:fill="FFFFFF"/>
          </w:tcPr>
          <w:p w14:paraId="314ED545" w14:textId="77777777" w:rsidR="005D30F5" w:rsidRPr="004555F4" w:rsidRDefault="005D30F5" w:rsidP="004555F4">
            <w:pPr>
              <w:pStyle w:val="Default"/>
              <w:rPr>
                <w:rFonts w:ascii="Arial" w:hAnsi="Arial" w:cs="Arial"/>
                <w:b/>
                <w:color w:val="auto"/>
              </w:rPr>
            </w:pPr>
            <w:r w:rsidRPr="004555F4">
              <w:rPr>
                <w:rFonts w:ascii="Arial" w:hAnsi="Arial" w:cs="Arial"/>
                <w:b/>
                <w:color w:val="auto"/>
              </w:rPr>
              <w:t>When to Immunise</w:t>
            </w:r>
          </w:p>
        </w:tc>
        <w:tc>
          <w:tcPr>
            <w:tcW w:w="8063" w:type="dxa"/>
            <w:shd w:val="clear" w:color="auto" w:fill="FFFFFF"/>
          </w:tcPr>
          <w:p w14:paraId="38588911" w14:textId="77777777" w:rsidR="005D30F5" w:rsidRPr="004555F4" w:rsidRDefault="005D30F5" w:rsidP="004555F4">
            <w:pPr>
              <w:pStyle w:val="Default"/>
              <w:jc w:val="both"/>
              <w:rPr>
                <w:rFonts w:ascii="Arial" w:hAnsi="Arial" w:cs="Arial"/>
                <w:b/>
                <w:color w:val="auto"/>
              </w:rPr>
            </w:pPr>
            <w:r w:rsidRPr="004555F4">
              <w:rPr>
                <w:rFonts w:ascii="Arial" w:hAnsi="Arial" w:cs="Arial"/>
                <w:b/>
                <w:color w:val="auto"/>
              </w:rPr>
              <w:t>Diseases Protected Against</w:t>
            </w:r>
          </w:p>
        </w:tc>
      </w:tr>
      <w:tr w:rsidR="005D30F5" w:rsidRPr="004555F4" w14:paraId="51010883" w14:textId="77777777" w:rsidTr="004555F4">
        <w:trPr>
          <w:trHeight w:val="589"/>
          <w:jc w:val="center"/>
        </w:trPr>
        <w:tc>
          <w:tcPr>
            <w:tcW w:w="1706" w:type="dxa"/>
            <w:shd w:val="clear" w:color="auto" w:fill="E9ECEA" w:themeFill="accent1" w:themeFillTint="33"/>
          </w:tcPr>
          <w:p w14:paraId="06BA94F0" w14:textId="77777777" w:rsidR="005D30F5" w:rsidRPr="004555F4" w:rsidRDefault="005D30F5" w:rsidP="004555F4">
            <w:pPr>
              <w:pStyle w:val="Default"/>
              <w:jc w:val="both"/>
              <w:rPr>
                <w:rFonts w:ascii="Arial" w:hAnsi="Arial" w:cs="Arial"/>
                <w:color w:val="auto"/>
              </w:rPr>
            </w:pPr>
            <w:r w:rsidRPr="004555F4">
              <w:rPr>
                <w:rFonts w:ascii="Arial" w:hAnsi="Arial" w:cs="Arial"/>
                <w:color w:val="auto"/>
              </w:rPr>
              <w:t>2 months old</w:t>
            </w:r>
          </w:p>
          <w:p w14:paraId="3EF05D35" w14:textId="77777777" w:rsidR="00E72D56" w:rsidRPr="004555F4" w:rsidRDefault="00E72D56" w:rsidP="004555F4">
            <w:pPr>
              <w:pStyle w:val="Default"/>
              <w:jc w:val="both"/>
              <w:rPr>
                <w:rFonts w:ascii="Arial" w:hAnsi="Arial" w:cs="Arial"/>
                <w:color w:val="auto"/>
              </w:rPr>
            </w:pPr>
            <w:r w:rsidRPr="004555F4">
              <w:rPr>
                <w:rFonts w:ascii="Arial" w:hAnsi="Arial" w:cs="Arial"/>
                <w:color w:val="auto"/>
              </w:rPr>
              <w:t>(1</w:t>
            </w:r>
            <w:r w:rsidRPr="004555F4">
              <w:rPr>
                <w:rFonts w:ascii="Arial" w:hAnsi="Arial" w:cs="Arial"/>
                <w:color w:val="auto"/>
                <w:vertAlign w:val="superscript"/>
              </w:rPr>
              <w:t>st</w:t>
            </w:r>
            <w:r w:rsidRPr="004555F4">
              <w:rPr>
                <w:rFonts w:ascii="Arial" w:hAnsi="Arial" w:cs="Arial"/>
                <w:color w:val="auto"/>
              </w:rPr>
              <w:t>)</w:t>
            </w:r>
          </w:p>
        </w:tc>
        <w:tc>
          <w:tcPr>
            <w:tcW w:w="8063" w:type="dxa"/>
            <w:shd w:val="clear" w:color="auto" w:fill="E9ECEA" w:themeFill="accent1" w:themeFillTint="33"/>
          </w:tcPr>
          <w:p w14:paraId="26347F91" w14:textId="77777777" w:rsidR="005D30F5" w:rsidRPr="004555F4" w:rsidRDefault="005D30F5" w:rsidP="004555F4">
            <w:pPr>
              <w:pStyle w:val="Default"/>
              <w:jc w:val="both"/>
              <w:rPr>
                <w:rFonts w:ascii="Arial" w:hAnsi="Arial" w:cs="Arial"/>
                <w:color w:val="auto"/>
              </w:rPr>
            </w:pPr>
            <w:r w:rsidRPr="004555F4">
              <w:rPr>
                <w:rFonts w:ascii="Arial" w:hAnsi="Arial" w:cs="Arial"/>
                <w:color w:val="auto"/>
              </w:rPr>
              <w:t xml:space="preserve">Diphtheria, tetanus, pertussis, </w:t>
            </w:r>
            <w:proofErr w:type="gramStart"/>
            <w:r w:rsidRPr="004555F4">
              <w:rPr>
                <w:rFonts w:ascii="Arial" w:hAnsi="Arial" w:cs="Arial"/>
                <w:color w:val="auto"/>
              </w:rPr>
              <w:t>polio</w:t>
            </w:r>
            <w:proofErr w:type="gramEnd"/>
            <w:r w:rsidRPr="004555F4">
              <w:rPr>
                <w:rFonts w:ascii="Arial" w:hAnsi="Arial" w:cs="Arial"/>
                <w:color w:val="auto"/>
              </w:rPr>
              <w:t xml:space="preserve"> and Haemophilus influenzae type b (Hib) + Hepatitis B (6 in 1)</w:t>
            </w:r>
          </w:p>
          <w:p w14:paraId="470E91D3" w14:textId="023E0427" w:rsidR="005D30F5" w:rsidRPr="004555F4" w:rsidRDefault="005D30F5" w:rsidP="004555F4">
            <w:pPr>
              <w:pStyle w:val="Default"/>
              <w:jc w:val="both"/>
              <w:rPr>
                <w:rFonts w:ascii="Arial" w:hAnsi="Arial" w:cs="Arial"/>
                <w:color w:val="auto"/>
              </w:rPr>
            </w:pPr>
            <w:r w:rsidRPr="004555F4">
              <w:rPr>
                <w:rFonts w:ascii="Arial" w:hAnsi="Arial" w:cs="Arial"/>
                <w:color w:val="auto"/>
              </w:rPr>
              <w:t>Rotavirus</w:t>
            </w:r>
          </w:p>
          <w:p w14:paraId="14FD35AE" w14:textId="77777777" w:rsidR="005D30F5" w:rsidRPr="004555F4" w:rsidRDefault="005D30F5" w:rsidP="004555F4">
            <w:pPr>
              <w:pStyle w:val="Default"/>
              <w:jc w:val="both"/>
              <w:rPr>
                <w:rFonts w:ascii="Arial" w:hAnsi="Arial" w:cs="Arial"/>
                <w:color w:val="auto"/>
              </w:rPr>
            </w:pPr>
            <w:r w:rsidRPr="004555F4">
              <w:rPr>
                <w:rFonts w:ascii="Arial" w:hAnsi="Arial" w:cs="Arial"/>
                <w:color w:val="auto"/>
              </w:rPr>
              <w:t xml:space="preserve">Meningitis B </w:t>
            </w:r>
          </w:p>
        </w:tc>
      </w:tr>
      <w:tr w:rsidR="005D30F5" w:rsidRPr="004555F4" w14:paraId="7385C9DF" w14:textId="77777777" w:rsidTr="004555F4">
        <w:trPr>
          <w:jc w:val="center"/>
        </w:trPr>
        <w:tc>
          <w:tcPr>
            <w:tcW w:w="1706" w:type="dxa"/>
            <w:shd w:val="clear" w:color="auto" w:fill="E9ECEA" w:themeFill="accent1" w:themeFillTint="33"/>
          </w:tcPr>
          <w:p w14:paraId="2FB05B30" w14:textId="77777777" w:rsidR="005D30F5" w:rsidRPr="004555F4" w:rsidRDefault="005D30F5" w:rsidP="004555F4">
            <w:pPr>
              <w:pStyle w:val="Default"/>
              <w:jc w:val="both"/>
              <w:rPr>
                <w:rFonts w:ascii="Arial" w:hAnsi="Arial" w:cs="Arial"/>
                <w:color w:val="auto"/>
              </w:rPr>
            </w:pPr>
            <w:r w:rsidRPr="004555F4">
              <w:rPr>
                <w:rFonts w:ascii="Arial" w:hAnsi="Arial" w:cs="Arial"/>
                <w:color w:val="auto"/>
              </w:rPr>
              <w:t>3 months old</w:t>
            </w:r>
          </w:p>
          <w:p w14:paraId="1BA712DC" w14:textId="77777777" w:rsidR="00E72D56" w:rsidRPr="004555F4" w:rsidRDefault="00E72D56" w:rsidP="004555F4">
            <w:pPr>
              <w:pStyle w:val="Default"/>
              <w:jc w:val="both"/>
              <w:rPr>
                <w:rFonts w:ascii="Arial" w:hAnsi="Arial" w:cs="Arial"/>
                <w:color w:val="auto"/>
              </w:rPr>
            </w:pPr>
            <w:r w:rsidRPr="004555F4">
              <w:rPr>
                <w:rFonts w:ascii="Arial" w:hAnsi="Arial" w:cs="Arial"/>
                <w:color w:val="auto"/>
              </w:rPr>
              <w:t>(2</w:t>
            </w:r>
            <w:r w:rsidRPr="004555F4">
              <w:rPr>
                <w:rFonts w:ascii="Arial" w:hAnsi="Arial" w:cs="Arial"/>
                <w:color w:val="auto"/>
                <w:vertAlign w:val="superscript"/>
              </w:rPr>
              <w:t>nd</w:t>
            </w:r>
            <w:r w:rsidRPr="004555F4">
              <w:rPr>
                <w:rFonts w:ascii="Arial" w:hAnsi="Arial" w:cs="Arial"/>
                <w:color w:val="auto"/>
              </w:rPr>
              <w:t>)</w:t>
            </w:r>
          </w:p>
        </w:tc>
        <w:tc>
          <w:tcPr>
            <w:tcW w:w="8063" w:type="dxa"/>
            <w:shd w:val="clear" w:color="auto" w:fill="E9ECEA" w:themeFill="accent1" w:themeFillTint="33"/>
          </w:tcPr>
          <w:p w14:paraId="738B5444" w14:textId="77777777" w:rsidR="00E72D56" w:rsidRPr="004555F4" w:rsidRDefault="005D30F5" w:rsidP="004555F4">
            <w:pPr>
              <w:pStyle w:val="Default"/>
              <w:jc w:val="both"/>
              <w:rPr>
                <w:rFonts w:ascii="Arial" w:hAnsi="Arial" w:cs="Arial"/>
                <w:color w:val="auto"/>
              </w:rPr>
            </w:pPr>
            <w:r w:rsidRPr="004555F4">
              <w:rPr>
                <w:rFonts w:ascii="Arial" w:hAnsi="Arial" w:cs="Arial"/>
                <w:color w:val="auto"/>
              </w:rPr>
              <w:t xml:space="preserve">Diphtheria, tetanus, pertussis, </w:t>
            </w:r>
            <w:proofErr w:type="gramStart"/>
            <w:r w:rsidRPr="004555F4">
              <w:rPr>
                <w:rFonts w:ascii="Arial" w:hAnsi="Arial" w:cs="Arial"/>
                <w:color w:val="auto"/>
              </w:rPr>
              <w:t>polio</w:t>
            </w:r>
            <w:proofErr w:type="gramEnd"/>
            <w:r w:rsidRPr="004555F4">
              <w:rPr>
                <w:rFonts w:ascii="Arial" w:hAnsi="Arial" w:cs="Arial"/>
                <w:color w:val="auto"/>
              </w:rPr>
              <w:t xml:space="preserve"> and Haemophilus influenzae type b (Hib) + Hepatitis B (6 in 1)       </w:t>
            </w:r>
          </w:p>
          <w:p w14:paraId="432CA672" w14:textId="0FFEB0C8" w:rsidR="005D30F5" w:rsidRPr="004555F4" w:rsidRDefault="00E72D56" w:rsidP="004555F4">
            <w:pPr>
              <w:pStyle w:val="Default"/>
              <w:jc w:val="both"/>
              <w:rPr>
                <w:rFonts w:ascii="Arial" w:hAnsi="Arial" w:cs="Arial"/>
                <w:color w:val="auto"/>
              </w:rPr>
            </w:pPr>
            <w:r w:rsidRPr="004555F4">
              <w:rPr>
                <w:rFonts w:ascii="Arial" w:hAnsi="Arial" w:cs="Arial"/>
                <w:color w:val="auto"/>
              </w:rPr>
              <w:t xml:space="preserve">Pneumococcal infection          </w:t>
            </w:r>
            <w:r w:rsidR="005D30F5" w:rsidRPr="004555F4">
              <w:rPr>
                <w:rFonts w:ascii="Arial" w:hAnsi="Arial" w:cs="Arial"/>
                <w:color w:val="auto"/>
              </w:rPr>
              <w:t xml:space="preserve">       </w:t>
            </w:r>
          </w:p>
          <w:p w14:paraId="22FA3311" w14:textId="77777777" w:rsidR="005D30F5" w:rsidRPr="004555F4" w:rsidRDefault="005D30F5" w:rsidP="004555F4">
            <w:pPr>
              <w:pStyle w:val="Default"/>
              <w:jc w:val="both"/>
              <w:rPr>
                <w:rFonts w:ascii="Arial" w:hAnsi="Arial" w:cs="Arial"/>
                <w:color w:val="auto"/>
              </w:rPr>
            </w:pPr>
            <w:r w:rsidRPr="004555F4">
              <w:rPr>
                <w:rFonts w:ascii="Arial" w:hAnsi="Arial" w:cs="Arial"/>
                <w:color w:val="auto"/>
              </w:rPr>
              <w:t>Rotavirus</w:t>
            </w:r>
          </w:p>
        </w:tc>
      </w:tr>
      <w:tr w:rsidR="005D30F5" w:rsidRPr="004555F4" w14:paraId="155978AF" w14:textId="77777777" w:rsidTr="004555F4">
        <w:trPr>
          <w:jc w:val="center"/>
        </w:trPr>
        <w:tc>
          <w:tcPr>
            <w:tcW w:w="1706" w:type="dxa"/>
            <w:shd w:val="clear" w:color="auto" w:fill="E9ECEA" w:themeFill="accent1" w:themeFillTint="33"/>
          </w:tcPr>
          <w:p w14:paraId="6E9E60C7" w14:textId="77777777" w:rsidR="005D30F5" w:rsidRPr="004555F4" w:rsidRDefault="005D30F5" w:rsidP="004555F4">
            <w:pPr>
              <w:pStyle w:val="Default"/>
              <w:jc w:val="both"/>
              <w:rPr>
                <w:rFonts w:ascii="Arial" w:hAnsi="Arial" w:cs="Arial"/>
                <w:color w:val="auto"/>
              </w:rPr>
            </w:pPr>
            <w:r w:rsidRPr="004555F4">
              <w:rPr>
                <w:rFonts w:ascii="Arial" w:hAnsi="Arial" w:cs="Arial"/>
                <w:color w:val="auto"/>
              </w:rPr>
              <w:t>4 months old</w:t>
            </w:r>
          </w:p>
          <w:p w14:paraId="4CF39A5E" w14:textId="77777777" w:rsidR="00E72D56" w:rsidRPr="004555F4" w:rsidRDefault="00E72D56" w:rsidP="004555F4">
            <w:pPr>
              <w:pStyle w:val="Default"/>
              <w:jc w:val="both"/>
              <w:rPr>
                <w:rFonts w:ascii="Arial" w:hAnsi="Arial" w:cs="Arial"/>
                <w:color w:val="auto"/>
              </w:rPr>
            </w:pPr>
            <w:r w:rsidRPr="004555F4">
              <w:rPr>
                <w:rFonts w:ascii="Arial" w:hAnsi="Arial" w:cs="Arial"/>
                <w:color w:val="auto"/>
              </w:rPr>
              <w:t>(3</w:t>
            </w:r>
            <w:r w:rsidRPr="004555F4">
              <w:rPr>
                <w:rFonts w:ascii="Arial" w:hAnsi="Arial" w:cs="Arial"/>
                <w:color w:val="auto"/>
                <w:vertAlign w:val="superscript"/>
              </w:rPr>
              <w:t>rd</w:t>
            </w:r>
            <w:r w:rsidRPr="004555F4">
              <w:rPr>
                <w:rFonts w:ascii="Arial" w:hAnsi="Arial" w:cs="Arial"/>
                <w:color w:val="auto"/>
              </w:rPr>
              <w:t>)</w:t>
            </w:r>
          </w:p>
        </w:tc>
        <w:tc>
          <w:tcPr>
            <w:tcW w:w="8063" w:type="dxa"/>
            <w:shd w:val="clear" w:color="auto" w:fill="E9ECEA" w:themeFill="accent1" w:themeFillTint="33"/>
          </w:tcPr>
          <w:p w14:paraId="3875ED87" w14:textId="77777777" w:rsidR="005D30F5" w:rsidRPr="004555F4" w:rsidRDefault="005D30F5" w:rsidP="004555F4">
            <w:pPr>
              <w:pStyle w:val="Default"/>
              <w:jc w:val="both"/>
              <w:rPr>
                <w:rFonts w:ascii="Arial" w:hAnsi="Arial" w:cs="Arial"/>
                <w:color w:val="auto"/>
              </w:rPr>
            </w:pPr>
            <w:r w:rsidRPr="004555F4">
              <w:rPr>
                <w:rFonts w:ascii="Arial" w:hAnsi="Arial" w:cs="Arial"/>
                <w:color w:val="auto"/>
              </w:rPr>
              <w:t xml:space="preserve">Diphtheria, tetanus, pertussis, </w:t>
            </w:r>
            <w:proofErr w:type="gramStart"/>
            <w:r w:rsidRPr="004555F4">
              <w:rPr>
                <w:rFonts w:ascii="Arial" w:hAnsi="Arial" w:cs="Arial"/>
                <w:color w:val="auto"/>
              </w:rPr>
              <w:t>polio</w:t>
            </w:r>
            <w:proofErr w:type="gramEnd"/>
            <w:r w:rsidRPr="004555F4">
              <w:rPr>
                <w:rFonts w:ascii="Arial" w:hAnsi="Arial" w:cs="Arial"/>
                <w:color w:val="auto"/>
              </w:rPr>
              <w:t xml:space="preserve"> and Haemophilus influenzae type b (Hib) + Hepatitis B (6 in 1)</w:t>
            </w:r>
          </w:p>
          <w:p w14:paraId="1F2624AB" w14:textId="77777777" w:rsidR="005D30F5" w:rsidRPr="004555F4" w:rsidRDefault="005D30F5" w:rsidP="004555F4">
            <w:pPr>
              <w:pStyle w:val="Default"/>
              <w:jc w:val="both"/>
              <w:rPr>
                <w:rFonts w:ascii="Arial" w:hAnsi="Arial" w:cs="Arial"/>
                <w:color w:val="auto"/>
              </w:rPr>
            </w:pPr>
            <w:r w:rsidRPr="004555F4">
              <w:rPr>
                <w:rFonts w:ascii="Arial" w:hAnsi="Arial" w:cs="Arial"/>
                <w:color w:val="auto"/>
              </w:rPr>
              <w:t>Meningitis B</w:t>
            </w:r>
          </w:p>
        </w:tc>
      </w:tr>
      <w:tr w:rsidR="005D30F5" w:rsidRPr="004555F4" w14:paraId="42B29967" w14:textId="77777777" w:rsidTr="004555F4">
        <w:trPr>
          <w:jc w:val="center"/>
        </w:trPr>
        <w:tc>
          <w:tcPr>
            <w:tcW w:w="1706" w:type="dxa"/>
            <w:shd w:val="clear" w:color="auto" w:fill="E9ECEA" w:themeFill="accent1" w:themeFillTint="33"/>
          </w:tcPr>
          <w:p w14:paraId="24778CC5" w14:textId="77777777" w:rsidR="005D30F5" w:rsidRPr="004555F4" w:rsidRDefault="005D30F5" w:rsidP="004555F4">
            <w:pPr>
              <w:pStyle w:val="Default"/>
              <w:rPr>
                <w:rFonts w:ascii="Arial" w:hAnsi="Arial" w:cs="Arial"/>
                <w:color w:val="auto"/>
              </w:rPr>
            </w:pPr>
            <w:r w:rsidRPr="004555F4">
              <w:rPr>
                <w:rFonts w:ascii="Arial" w:hAnsi="Arial" w:cs="Arial"/>
                <w:color w:val="auto"/>
              </w:rPr>
              <w:t>12 months old</w:t>
            </w:r>
          </w:p>
        </w:tc>
        <w:tc>
          <w:tcPr>
            <w:tcW w:w="8063" w:type="dxa"/>
            <w:shd w:val="clear" w:color="auto" w:fill="E9ECEA" w:themeFill="accent1" w:themeFillTint="33"/>
          </w:tcPr>
          <w:p w14:paraId="19602814" w14:textId="77777777" w:rsidR="005D30F5" w:rsidRPr="004555F4" w:rsidRDefault="005D30F5" w:rsidP="004555F4">
            <w:pPr>
              <w:pStyle w:val="Default"/>
              <w:jc w:val="both"/>
              <w:rPr>
                <w:rFonts w:ascii="Arial" w:hAnsi="Arial" w:cs="Arial"/>
                <w:color w:val="auto"/>
              </w:rPr>
            </w:pPr>
            <w:r w:rsidRPr="004555F4">
              <w:rPr>
                <w:rFonts w:ascii="Arial" w:hAnsi="Arial" w:cs="Arial"/>
                <w:color w:val="auto"/>
              </w:rPr>
              <w:t>Haemophilus influenzae type b (Hib), Meningitis C</w:t>
            </w:r>
          </w:p>
          <w:p w14:paraId="18EE37D2" w14:textId="77777777" w:rsidR="005D30F5" w:rsidRPr="004555F4" w:rsidRDefault="005D30F5" w:rsidP="004555F4">
            <w:pPr>
              <w:pStyle w:val="Default"/>
              <w:jc w:val="both"/>
              <w:rPr>
                <w:rFonts w:ascii="Arial" w:hAnsi="Arial" w:cs="Arial"/>
                <w:color w:val="auto"/>
              </w:rPr>
            </w:pPr>
            <w:r w:rsidRPr="004555F4">
              <w:rPr>
                <w:rFonts w:ascii="Arial" w:hAnsi="Arial" w:cs="Arial"/>
                <w:color w:val="auto"/>
              </w:rPr>
              <w:t xml:space="preserve">Measles, Mumps, Rubella    </w:t>
            </w:r>
          </w:p>
          <w:p w14:paraId="05E041BE" w14:textId="77777777" w:rsidR="005D30F5" w:rsidRPr="004555F4" w:rsidRDefault="005D30F5" w:rsidP="004555F4">
            <w:pPr>
              <w:pStyle w:val="Default"/>
              <w:jc w:val="both"/>
              <w:rPr>
                <w:rFonts w:ascii="Arial" w:hAnsi="Arial" w:cs="Arial"/>
                <w:color w:val="auto"/>
              </w:rPr>
            </w:pPr>
            <w:r w:rsidRPr="004555F4">
              <w:rPr>
                <w:rFonts w:ascii="Arial" w:hAnsi="Arial" w:cs="Arial"/>
                <w:color w:val="auto"/>
              </w:rPr>
              <w:t>Pneumococcal infection</w:t>
            </w:r>
          </w:p>
          <w:p w14:paraId="0746D052" w14:textId="77777777" w:rsidR="005D30F5" w:rsidRPr="004555F4" w:rsidRDefault="005D30F5" w:rsidP="004555F4">
            <w:pPr>
              <w:pStyle w:val="Default"/>
              <w:jc w:val="both"/>
              <w:rPr>
                <w:rFonts w:ascii="Arial" w:hAnsi="Arial" w:cs="Arial"/>
                <w:color w:val="auto"/>
              </w:rPr>
            </w:pPr>
            <w:r w:rsidRPr="004555F4">
              <w:rPr>
                <w:rFonts w:ascii="Arial" w:hAnsi="Arial" w:cs="Arial"/>
                <w:color w:val="auto"/>
              </w:rPr>
              <w:t>Meningitis B</w:t>
            </w:r>
          </w:p>
        </w:tc>
      </w:tr>
      <w:tr w:rsidR="005D30F5" w:rsidRPr="004555F4" w14:paraId="473848FE" w14:textId="77777777" w:rsidTr="004555F4">
        <w:trPr>
          <w:jc w:val="center"/>
        </w:trPr>
        <w:tc>
          <w:tcPr>
            <w:tcW w:w="1706" w:type="dxa"/>
            <w:shd w:val="clear" w:color="auto" w:fill="E9ECEA" w:themeFill="accent1" w:themeFillTint="33"/>
          </w:tcPr>
          <w:p w14:paraId="58B3E66C" w14:textId="77777777" w:rsidR="005D30F5" w:rsidRPr="004555F4" w:rsidRDefault="005D30F5" w:rsidP="004555F4">
            <w:pPr>
              <w:pStyle w:val="Default"/>
              <w:rPr>
                <w:rFonts w:ascii="Arial" w:hAnsi="Arial" w:cs="Arial"/>
                <w:color w:val="auto"/>
              </w:rPr>
            </w:pPr>
            <w:r w:rsidRPr="004555F4">
              <w:rPr>
                <w:rFonts w:ascii="Arial" w:hAnsi="Arial" w:cs="Arial"/>
                <w:color w:val="auto"/>
              </w:rPr>
              <w:t xml:space="preserve">Around 3 years 4 months or soon after </w:t>
            </w:r>
          </w:p>
        </w:tc>
        <w:tc>
          <w:tcPr>
            <w:tcW w:w="8063" w:type="dxa"/>
            <w:shd w:val="clear" w:color="auto" w:fill="E9ECEA" w:themeFill="accent1" w:themeFillTint="33"/>
          </w:tcPr>
          <w:p w14:paraId="089BAD8E" w14:textId="77777777" w:rsidR="005D30F5" w:rsidRPr="004555F4" w:rsidRDefault="005D30F5" w:rsidP="004555F4">
            <w:pPr>
              <w:pStyle w:val="Default"/>
              <w:jc w:val="both"/>
              <w:rPr>
                <w:rFonts w:ascii="Arial" w:hAnsi="Arial" w:cs="Arial"/>
                <w:color w:val="auto"/>
              </w:rPr>
            </w:pPr>
            <w:r w:rsidRPr="004555F4">
              <w:rPr>
                <w:rFonts w:ascii="Arial" w:hAnsi="Arial" w:cs="Arial"/>
                <w:color w:val="auto"/>
              </w:rPr>
              <w:t xml:space="preserve">Diphtheria, tetanus, </w:t>
            </w:r>
            <w:proofErr w:type="gramStart"/>
            <w:r w:rsidRPr="004555F4">
              <w:rPr>
                <w:rFonts w:ascii="Arial" w:hAnsi="Arial" w:cs="Arial"/>
                <w:color w:val="auto"/>
              </w:rPr>
              <w:t>pertussis</w:t>
            </w:r>
            <w:proofErr w:type="gramEnd"/>
            <w:r w:rsidRPr="004555F4">
              <w:rPr>
                <w:rFonts w:ascii="Arial" w:hAnsi="Arial" w:cs="Arial"/>
                <w:color w:val="auto"/>
              </w:rPr>
              <w:t xml:space="preserve"> and polio.</w:t>
            </w:r>
          </w:p>
          <w:p w14:paraId="575DDEC6" w14:textId="77777777" w:rsidR="005D30F5" w:rsidRPr="004555F4" w:rsidRDefault="005D30F5" w:rsidP="004555F4">
            <w:pPr>
              <w:pStyle w:val="Default"/>
              <w:jc w:val="both"/>
              <w:rPr>
                <w:rFonts w:ascii="Arial" w:hAnsi="Arial" w:cs="Arial"/>
                <w:color w:val="auto"/>
              </w:rPr>
            </w:pPr>
            <w:r w:rsidRPr="004555F4">
              <w:rPr>
                <w:rFonts w:ascii="Arial" w:hAnsi="Arial" w:cs="Arial"/>
                <w:color w:val="auto"/>
              </w:rPr>
              <w:t>Measles, Mumps, Rubella</w:t>
            </w:r>
          </w:p>
        </w:tc>
      </w:tr>
      <w:tr w:rsidR="005D30F5" w:rsidRPr="004555F4" w14:paraId="72192D86" w14:textId="77777777" w:rsidTr="004555F4">
        <w:trPr>
          <w:jc w:val="center"/>
        </w:trPr>
        <w:tc>
          <w:tcPr>
            <w:tcW w:w="1706" w:type="dxa"/>
            <w:shd w:val="clear" w:color="auto" w:fill="E9ECEA" w:themeFill="accent1" w:themeFillTint="33"/>
          </w:tcPr>
          <w:p w14:paraId="555503CD" w14:textId="77777777" w:rsidR="005D30F5" w:rsidRPr="004555F4" w:rsidRDefault="005D30F5" w:rsidP="004555F4">
            <w:pPr>
              <w:pStyle w:val="Default"/>
              <w:jc w:val="both"/>
              <w:rPr>
                <w:rFonts w:ascii="Arial" w:hAnsi="Arial" w:cs="Arial"/>
                <w:color w:val="auto"/>
              </w:rPr>
            </w:pPr>
            <w:r w:rsidRPr="004555F4">
              <w:rPr>
                <w:rFonts w:ascii="Arial" w:hAnsi="Arial" w:cs="Arial"/>
                <w:color w:val="auto"/>
              </w:rPr>
              <w:t xml:space="preserve">Annual </w:t>
            </w:r>
          </w:p>
        </w:tc>
        <w:tc>
          <w:tcPr>
            <w:tcW w:w="8063" w:type="dxa"/>
            <w:shd w:val="clear" w:color="auto" w:fill="E9ECEA" w:themeFill="accent1" w:themeFillTint="33"/>
          </w:tcPr>
          <w:p w14:paraId="397FACE9" w14:textId="77777777" w:rsidR="005D30F5" w:rsidRPr="004555F4" w:rsidRDefault="005D30F5" w:rsidP="004555F4">
            <w:pPr>
              <w:pStyle w:val="Default"/>
              <w:jc w:val="both"/>
              <w:rPr>
                <w:rFonts w:ascii="Arial" w:hAnsi="Arial" w:cs="Arial"/>
                <w:color w:val="auto"/>
              </w:rPr>
            </w:pPr>
            <w:r w:rsidRPr="004555F4">
              <w:rPr>
                <w:rFonts w:ascii="Arial" w:hAnsi="Arial" w:cs="Arial"/>
                <w:color w:val="auto"/>
              </w:rPr>
              <w:t xml:space="preserve">Influenza </w:t>
            </w:r>
          </w:p>
        </w:tc>
      </w:tr>
    </w:tbl>
    <w:p w14:paraId="18FE6E97" w14:textId="77777777" w:rsidR="001062EC" w:rsidRDefault="005D30F5" w:rsidP="001062EC">
      <w:pPr>
        <w:spacing w:after="0" w:line="240" w:lineRule="auto"/>
        <w:jc w:val="both"/>
        <w:rPr>
          <w:rFonts w:ascii="Arial" w:hAnsi="Arial"/>
          <w:sz w:val="24"/>
          <w:szCs w:val="24"/>
        </w:rPr>
      </w:pPr>
      <w:r w:rsidRPr="004555F4">
        <w:rPr>
          <w:rFonts w:ascii="Arial" w:hAnsi="Arial"/>
          <w:b/>
          <w:noProof/>
          <w:sz w:val="24"/>
          <w:szCs w:val="24"/>
          <w:u w:val="single"/>
          <w:lang w:val="en-GB" w:eastAsia="en-GB"/>
        </w:rPr>
        <mc:AlternateContent>
          <mc:Choice Requires="wps">
            <w:drawing>
              <wp:anchor distT="0" distB="0" distL="114300" distR="114300" simplePos="0" relativeHeight="251660288" behindDoc="0" locked="0" layoutInCell="1" allowOverlap="1" wp14:anchorId="25505AB5" wp14:editId="51B7E4FF">
                <wp:simplePos x="0" y="0"/>
                <wp:positionH relativeFrom="margin">
                  <wp:align>right</wp:align>
                </wp:positionH>
                <wp:positionV relativeFrom="paragraph">
                  <wp:posOffset>104140</wp:posOffset>
                </wp:positionV>
                <wp:extent cx="2235200" cy="1016000"/>
                <wp:effectExtent l="0" t="0" r="12700" b="1270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1016000"/>
                        </a:xfrm>
                        <a:prstGeom prst="rect">
                          <a:avLst/>
                        </a:prstGeom>
                        <a:solidFill>
                          <a:srgbClr val="FFFFFF"/>
                        </a:solidFill>
                        <a:ln w="9525">
                          <a:solidFill>
                            <a:srgbClr val="000000"/>
                          </a:solidFill>
                          <a:miter lim="800000"/>
                          <a:headEnd/>
                          <a:tailEnd/>
                        </a:ln>
                      </wps:spPr>
                      <wps:txbx>
                        <w:txbxContent>
                          <w:p w14:paraId="64CC3829" w14:textId="77777777" w:rsidR="00D47FA2" w:rsidRDefault="00D47FA2" w:rsidP="005D30F5">
                            <w:r>
                              <w:t xml:space="preserve">Child Name label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05AB5" id="Rectangle 7" o:spid="_x0000_s1027" style="position:absolute;left:0;text-align:left;margin-left:124.8pt;margin-top:8.2pt;width:176pt;height:80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">
                <v:textbox>
                  <w:txbxContent>
                    <w:p w14:paraId="64CC3829" w14:textId="77777777" w:rsidR="00D47FA2" w:rsidRDefault="00D47FA2" w:rsidP="005D30F5">
                      <w:r>
                        <w:t xml:space="preserve">Child Name label </w:t>
                      </w:r>
                    </w:p>
                  </w:txbxContent>
                </v:textbox>
                <w10:wrap anchorx="margin"/>
              </v:rect>
            </w:pict>
          </mc:Fallback>
        </mc:AlternateContent>
      </w:r>
    </w:p>
    <w:p w14:paraId="1D3113F9" w14:textId="50A65B03" w:rsidR="005D30F5" w:rsidRPr="004555F4" w:rsidRDefault="005D30F5" w:rsidP="001062EC">
      <w:pPr>
        <w:spacing w:after="0" w:line="240" w:lineRule="auto"/>
        <w:jc w:val="both"/>
        <w:rPr>
          <w:rFonts w:ascii="Arial" w:hAnsi="Arial"/>
          <w:sz w:val="24"/>
          <w:szCs w:val="24"/>
        </w:rPr>
      </w:pPr>
      <w:r w:rsidRPr="004555F4">
        <w:rPr>
          <w:rFonts w:ascii="Arial" w:hAnsi="Arial"/>
          <w:sz w:val="24"/>
          <w:szCs w:val="24"/>
        </w:rPr>
        <w:t xml:space="preserve">Name of Parent /Guardian:                                                                 </w:t>
      </w:r>
    </w:p>
    <w:p w14:paraId="5BF93F94" w14:textId="77777777" w:rsidR="001062EC" w:rsidRDefault="001062EC" w:rsidP="001062EC">
      <w:pPr>
        <w:spacing w:after="0" w:line="360" w:lineRule="auto"/>
        <w:jc w:val="both"/>
        <w:rPr>
          <w:rFonts w:ascii="Arial" w:hAnsi="Arial"/>
          <w:sz w:val="24"/>
          <w:szCs w:val="24"/>
        </w:rPr>
      </w:pPr>
    </w:p>
    <w:p w14:paraId="7ED7FA97" w14:textId="4D3DEEA6" w:rsidR="005D30F5" w:rsidRPr="004555F4" w:rsidRDefault="005D30F5" w:rsidP="001062EC">
      <w:pPr>
        <w:spacing w:after="0" w:line="360" w:lineRule="auto"/>
        <w:jc w:val="both"/>
        <w:rPr>
          <w:rFonts w:ascii="Arial" w:hAnsi="Arial"/>
          <w:sz w:val="24"/>
          <w:szCs w:val="24"/>
        </w:rPr>
      </w:pPr>
      <w:r w:rsidRPr="004555F4">
        <w:rPr>
          <w:rFonts w:ascii="Arial" w:hAnsi="Arial"/>
          <w:sz w:val="24"/>
          <w:szCs w:val="24"/>
        </w:rPr>
        <w:t>Signature of Parent /Guardian:</w:t>
      </w:r>
    </w:p>
    <w:p w14:paraId="163158A0" w14:textId="77777777" w:rsidR="001062EC" w:rsidRDefault="005D30F5" w:rsidP="004555F4">
      <w:pPr>
        <w:spacing w:line="360" w:lineRule="auto"/>
        <w:jc w:val="both"/>
        <w:rPr>
          <w:rFonts w:ascii="Arial" w:hAnsi="Arial"/>
          <w:sz w:val="24"/>
          <w:szCs w:val="24"/>
        </w:rPr>
      </w:pPr>
      <w:r w:rsidRPr="004555F4">
        <w:rPr>
          <w:rFonts w:ascii="Arial" w:hAnsi="Arial"/>
          <w:sz w:val="24"/>
          <w:szCs w:val="24"/>
        </w:rPr>
        <w:t xml:space="preserve">Date: </w:t>
      </w:r>
      <w:r w:rsidR="008D6DF1" w:rsidRPr="004555F4">
        <w:rPr>
          <w:rFonts w:ascii="Arial" w:hAnsi="Arial"/>
          <w:sz w:val="24"/>
          <w:szCs w:val="24"/>
        </w:rPr>
        <w:tab/>
      </w:r>
      <w:r w:rsidR="008D6DF1" w:rsidRPr="004555F4">
        <w:rPr>
          <w:rFonts w:ascii="Arial" w:hAnsi="Arial"/>
          <w:sz w:val="24"/>
          <w:szCs w:val="24"/>
        </w:rPr>
        <w:tab/>
      </w:r>
      <w:r w:rsidR="008D6DF1" w:rsidRPr="004555F4">
        <w:rPr>
          <w:rFonts w:ascii="Arial" w:hAnsi="Arial"/>
          <w:sz w:val="24"/>
          <w:szCs w:val="24"/>
        </w:rPr>
        <w:tab/>
      </w:r>
      <w:r w:rsidR="008D6DF1" w:rsidRPr="004555F4">
        <w:rPr>
          <w:rFonts w:ascii="Arial" w:hAnsi="Arial"/>
          <w:sz w:val="24"/>
          <w:szCs w:val="24"/>
        </w:rPr>
        <w:tab/>
      </w:r>
      <w:r w:rsidR="008D6DF1" w:rsidRPr="004555F4">
        <w:rPr>
          <w:rFonts w:ascii="Arial" w:hAnsi="Arial"/>
          <w:sz w:val="24"/>
          <w:szCs w:val="24"/>
        </w:rPr>
        <w:tab/>
      </w:r>
      <w:r w:rsidR="008D6DF1" w:rsidRPr="004555F4">
        <w:rPr>
          <w:rFonts w:ascii="Arial" w:hAnsi="Arial"/>
          <w:sz w:val="24"/>
          <w:szCs w:val="24"/>
        </w:rPr>
        <w:tab/>
      </w:r>
      <w:r w:rsidR="008D6DF1" w:rsidRPr="004555F4">
        <w:rPr>
          <w:rFonts w:ascii="Arial" w:hAnsi="Arial"/>
          <w:sz w:val="24"/>
          <w:szCs w:val="24"/>
        </w:rPr>
        <w:tab/>
      </w:r>
    </w:p>
    <w:p w14:paraId="3EB56978" w14:textId="7E21BFD2" w:rsidR="005D30F5" w:rsidRPr="004555F4" w:rsidRDefault="005D30F5" w:rsidP="004555F4">
      <w:pPr>
        <w:spacing w:line="360" w:lineRule="auto"/>
        <w:jc w:val="both"/>
        <w:rPr>
          <w:rFonts w:ascii="Arial" w:hAnsi="Arial"/>
          <w:sz w:val="24"/>
          <w:szCs w:val="24"/>
        </w:rPr>
      </w:pPr>
      <w:r w:rsidRPr="004555F4">
        <w:rPr>
          <w:rFonts w:ascii="Arial" w:hAnsi="Arial"/>
          <w:sz w:val="24"/>
          <w:szCs w:val="24"/>
        </w:rPr>
        <w:t xml:space="preserve">*ADMIN code as </w:t>
      </w:r>
      <w:proofErr w:type="spellStart"/>
      <w:r w:rsidRPr="004555F4">
        <w:rPr>
          <w:rFonts w:ascii="Arial" w:hAnsi="Arial"/>
          <w:sz w:val="24"/>
          <w:szCs w:val="24"/>
        </w:rPr>
        <w:t>immunisation</w:t>
      </w:r>
      <w:proofErr w:type="spellEnd"/>
      <w:r w:rsidRPr="004555F4">
        <w:rPr>
          <w:rFonts w:ascii="Arial" w:hAnsi="Arial"/>
          <w:sz w:val="24"/>
          <w:szCs w:val="24"/>
        </w:rPr>
        <w:t xml:space="preserve"> consent form </w:t>
      </w:r>
    </w:p>
    <w:p w14:paraId="7B0E1D90" w14:textId="77777777" w:rsidR="00874339" w:rsidRPr="004555F4" w:rsidRDefault="00874339" w:rsidP="004555F4">
      <w:pPr>
        <w:spacing w:after="0" w:line="240" w:lineRule="auto"/>
        <w:jc w:val="both"/>
        <w:rPr>
          <w:rFonts w:asciiTheme="majorHAnsi" w:eastAsia="Times New Roman" w:hAnsiTheme="majorHAnsi" w:cstheme="majorHAnsi"/>
          <w:b/>
          <w:sz w:val="24"/>
          <w:szCs w:val="24"/>
          <w:u w:val="single"/>
          <w:lang w:val="en" w:eastAsia="en-GB"/>
        </w:rPr>
      </w:pPr>
    </w:p>
    <w:p w14:paraId="4642B5F9" w14:textId="77777777" w:rsidR="00874339" w:rsidRPr="004555F4" w:rsidRDefault="00874339" w:rsidP="004555F4">
      <w:pPr>
        <w:spacing w:after="0" w:line="240" w:lineRule="auto"/>
        <w:jc w:val="both"/>
        <w:rPr>
          <w:rFonts w:asciiTheme="majorHAnsi" w:eastAsia="Times New Roman" w:hAnsiTheme="majorHAnsi" w:cstheme="majorHAnsi"/>
          <w:b/>
          <w:sz w:val="24"/>
          <w:szCs w:val="24"/>
          <w:u w:val="single"/>
          <w:lang w:val="en" w:eastAsia="en-GB"/>
        </w:rPr>
      </w:pPr>
    </w:p>
    <w:p w14:paraId="509BE8C0" w14:textId="679124EE" w:rsidR="00B8123F" w:rsidRPr="004555F4" w:rsidRDefault="008D6DF1" w:rsidP="004555F4">
      <w:pPr>
        <w:spacing w:after="0" w:line="240" w:lineRule="auto"/>
        <w:jc w:val="both"/>
        <w:rPr>
          <w:rFonts w:asciiTheme="majorHAnsi" w:eastAsia="Times New Roman" w:hAnsiTheme="majorHAnsi" w:cstheme="majorHAnsi"/>
          <w:b/>
          <w:sz w:val="24"/>
          <w:szCs w:val="24"/>
          <w:u w:val="single"/>
          <w:lang w:val="en" w:eastAsia="en-GB"/>
        </w:rPr>
      </w:pPr>
      <w:r w:rsidRPr="004555F4">
        <w:rPr>
          <w:rFonts w:asciiTheme="majorHAnsi" w:eastAsia="Times New Roman" w:hAnsiTheme="majorHAnsi" w:cstheme="majorHAnsi"/>
          <w:b/>
          <w:sz w:val="24"/>
          <w:szCs w:val="24"/>
          <w:u w:val="single"/>
          <w:lang w:val="en" w:eastAsia="en-GB"/>
        </w:rPr>
        <w:t>Population Health Searches</w:t>
      </w:r>
    </w:p>
    <w:p w14:paraId="083CE485" w14:textId="16D8D950" w:rsidR="008D6DF1" w:rsidRDefault="008D6DF1" w:rsidP="004555F4">
      <w:pPr>
        <w:spacing w:after="0" w:line="240" w:lineRule="auto"/>
        <w:jc w:val="both"/>
        <w:rPr>
          <w:rFonts w:asciiTheme="majorHAnsi" w:eastAsia="Times New Roman" w:hAnsiTheme="majorHAnsi" w:cstheme="majorHAnsi"/>
          <w:sz w:val="24"/>
          <w:szCs w:val="24"/>
          <w:lang w:val="en" w:eastAsia="en-GB"/>
        </w:rPr>
      </w:pPr>
      <w:r w:rsidRPr="004555F4">
        <w:rPr>
          <w:rFonts w:asciiTheme="majorHAnsi" w:eastAsia="Times New Roman" w:hAnsiTheme="majorHAnsi" w:cstheme="majorHAnsi"/>
          <w:sz w:val="24"/>
          <w:szCs w:val="24"/>
          <w:lang w:val="en" w:eastAsia="en-GB"/>
        </w:rPr>
        <w:t xml:space="preserve">Searches for all childhood </w:t>
      </w:r>
      <w:proofErr w:type="spellStart"/>
      <w:r w:rsidRPr="004555F4">
        <w:rPr>
          <w:rFonts w:asciiTheme="majorHAnsi" w:eastAsia="Times New Roman" w:hAnsiTheme="majorHAnsi" w:cstheme="majorHAnsi"/>
          <w:sz w:val="24"/>
          <w:szCs w:val="24"/>
          <w:lang w:val="en" w:eastAsia="en-GB"/>
        </w:rPr>
        <w:t>immunisations</w:t>
      </w:r>
      <w:proofErr w:type="spellEnd"/>
      <w:r w:rsidRPr="004555F4">
        <w:rPr>
          <w:rFonts w:asciiTheme="majorHAnsi" w:eastAsia="Times New Roman" w:hAnsiTheme="majorHAnsi" w:cstheme="majorHAnsi"/>
          <w:sz w:val="24"/>
          <w:szCs w:val="24"/>
          <w:lang w:val="en" w:eastAsia="en-GB"/>
        </w:rPr>
        <w:t xml:space="preserve"> that are due are completed </w:t>
      </w:r>
      <w:proofErr w:type="gramStart"/>
      <w:r w:rsidRPr="004555F4">
        <w:rPr>
          <w:rFonts w:asciiTheme="majorHAnsi" w:eastAsia="Times New Roman" w:hAnsiTheme="majorHAnsi" w:cstheme="majorHAnsi"/>
          <w:sz w:val="24"/>
          <w:szCs w:val="24"/>
          <w:lang w:val="en" w:eastAsia="en-GB"/>
        </w:rPr>
        <w:t>on a monthly basis</w:t>
      </w:r>
      <w:proofErr w:type="gramEnd"/>
      <w:r w:rsidRPr="004555F4">
        <w:rPr>
          <w:rFonts w:asciiTheme="majorHAnsi" w:eastAsia="Times New Roman" w:hAnsiTheme="majorHAnsi" w:cstheme="majorHAnsi"/>
          <w:sz w:val="24"/>
          <w:szCs w:val="24"/>
          <w:lang w:val="en" w:eastAsia="en-GB"/>
        </w:rPr>
        <w:t xml:space="preserve"> at the surgery, checked and passed to the admin support.  The appropriate identified patients will then b</w:t>
      </w:r>
      <w:r w:rsidR="00164650" w:rsidRPr="004555F4">
        <w:rPr>
          <w:rFonts w:asciiTheme="majorHAnsi" w:eastAsia="Times New Roman" w:hAnsiTheme="majorHAnsi" w:cstheme="majorHAnsi"/>
          <w:sz w:val="24"/>
          <w:szCs w:val="24"/>
          <w:lang w:val="en" w:eastAsia="en-GB"/>
        </w:rPr>
        <w:t>e contacted to arrange/rebook</w:t>
      </w:r>
      <w:r w:rsidRPr="004555F4">
        <w:rPr>
          <w:rFonts w:asciiTheme="majorHAnsi" w:eastAsia="Times New Roman" w:hAnsiTheme="majorHAnsi" w:cstheme="majorHAnsi"/>
          <w:sz w:val="24"/>
          <w:szCs w:val="24"/>
          <w:lang w:val="en" w:eastAsia="en-GB"/>
        </w:rPr>
        <w:t xml:space="preserve"> their appointment.  These searches cover the childhood </w:t>
      </w:r>
      <w:proofErr w:type="spellStart"/>
      <w:r w:rsidRPr="004555F4">
        <w:rPr>
          <w:rFonts w:asciiTheme="majorHAnsi" w:eastAsia="Times New Roman" w:hAnsiTheme="majorHAnsi" w:cstheme="majorHAnsi"/>
          <w:sz w:val="24"/>
          <w:szCs w:val="24"/>
          <w:lang w:val="en" w:eastAsia="en-GB"/>
        </w:rPr>
        <w:t>immunisation</w:t>
      </w:r>
      <w:proofErr w:type="spellEnd"/>
      <w:r w:rsidRPr="004555F4">
        <w:rPr>
          <w:rFonts w:asciiTheme="majorHAnsi" w:eastAsia="Times New Roman" w:hAnsiTheme="majorHAnsi" w:cstheme="majorHAnsi"/>
          <w:sz w:val="24"/>
          <w:szCs w:val="24"/>
          <w:lang w:val="en" w:eastAsia="en-GB"/>
        </w:rPr>
        <w:t xml:space="preserve"> age ranges for each individual type of </w:t>
      </w:r>
      <w:proofErr w:type="spellStart"/>
      <w:r w:rsidRPr="004555F4">
        <w:rPr>
          <w:rFonts w:asciiTheme="majorHAnsi" w:eastAsia="Times New Roman" w:hAnsiTheme="majorHAnsi" w:cstheme="majorHAnsi"/>
          <w:sz w:val="24"/>
          <w:szCs w:val="24"/>
          <w:lang w:val="en" w:eastAsia="en-GB"/>
        </w:rPr>
        <w:t>immunisation</w:t>
      </w:r>
      <w:proofErr w:type="spellEnd"/>
      <w:r w:rsidRPr="004555F4">
        <w:rPr>
          <w:rFonts w:asciiTheme="majorHAnsi" w:eastAsia="Times New Roman" w:hAnsiTheme="majorHAnsi" w:cstheme="majorHAnsi"/>
          <w:sz w:val="24"/>
          <w:szCs w:val="24"/>
          <w:lang w:val="en" w:eastAsia="en-GB"/>
        </w:rPr>
        <w:t xml:space="preserve"> and identify</w:t>
      </w:r>
    </w:p>
    <w:p w14:paraId="1815A144" w14:textId="77777777" w:rsidR="001062EC" w:rsidRPr="004555F4" w:rsidRDefault="001062EC" w:rsidP="004555F4">
      <w:pPr>
        <w:spacing w:after="0" w:line="240" w:lineRule="auto"/>
        <w:jc w:val="both"/>
        <w:rPr>
          <w:rFonts w:asciiTheme="majorHAnsi" w:eastAsia="Times New Roman" w:hAnsiTheme="majorHAnsi" w:cstheme="majorHAnsi"/>
          <w:sz w:val="24"/>
          <w:szCs w:val="24"/>
          <w:lang w:val="en" w:eastAsia="en-GB"/>
        </w:rPr>
      </w:pPr>
    </w:p>
    <w:p w14:paraId="231782D5" w14:textId="77777777" w:rsidR="008D6DF1" w:rsidRPr="004555F4" w:rsidRDefault="008D6DF1" w:rsidP="004555F4">
      <w:pPr>
        <w:pStyle w:val="ListParagraph"/>
        <w:numPr>
          <w:ilvl w:val="0"/>
          <w:numId w:val="19"/>
        </w:numPr>
        <w:spacing w:after="0" w:line="240" w:lineRule="auto"/>
        <w:jc w:val="both"/>
        <w:rPr>
          <w:rFonts w:asciiTheme="majorHAnsi" w:eastAsia="Times New Roman" w:hAnsiTheme="majorHAnsi" w:cstheme="majorHAnsi"/>
          <w:sz w:val="24"/>
          <w:szCs w:val="24"/>
          <w:lang w:val="en" w:eastAsia="en-GB"/>
        </w:rPr>
      </w:pPr>
      <w:r w:rsidRPr="004555F4">
        <w:rPr>
          <w:rFonts w:asciiTheme="majorHAnsi" w:eastAsia="Times New Roman" w:hAnsiTheme="majorHAnsi" w:cstheme="majorHAnsi"/>
          <w:sz w:val="24"/>
          <w:szCs w:val="24"/>
          <w:lang w:val="en" w:eastAsia="en-GB"/>
        </w:rPr>
        <w:t xml:space="preserve">Which child is not booked in for their </w:t>
      </w:r>
      <w:proofErr w:type="spellStart"/>
      <w:proofErr w:type="gramStart"/>
      <w:r w:rsidRPr="004555F4">
        <w:rPr>
          <w:rFonts w:asciiTheme="majorHAnsi" w:eastAsia="Times New Roman" w:hAnsiTheme="majorHAnsi" w:cstheme="majorHAnsi"/>
          <w:sz w:val="24"/>
          <w:szCs w:val="24"/>
          <w:lang w:val="en" w:eastAsia="en-GB"/>
        </w:rPr>
        <w:t>immunisations</w:t>
      </w:r>
      <w:proofErr w:type="spellEnd"/>
      <w:proofErr w:type="gramEnd"/>
      <w:r w:rsidRPr="004555F4">
        <w:rPr>
          <w:rFonts w:asciiTheme="majorHAnsi" w:eastAsia="Times New Roman" w:hAnsiTheme="majorHAnsi" w:cstheme="majorHAnsi"/>
          <w:sz w:val="24"/>
          <w:szCs w:val="24"/>
          <w:lang w:val="en" w:eastAsia="en-GB"/>
        </w:rPr>
        <w:t xml:space="preserve"> </w:t>
      </w:r>
    </w:p>
    <w:p w14:paraId="5802E7EA" w14:textId="77777777" w:rsidR="008D6DF1" w:rsidRPr="004555F4" w:rsidRDefault="008D6DF1" w:rsidP="004555F4">
      <w:pPr>
        <w:pStyle w:val="ListParagraph"/>
        <w:numPr>
          <w:ilvl w:val="0"/>
          <w:numId w:val="19"/>
        </w:numPr>
        <w:spacing w:after="0" w:line="240" w:lineRule="auto"/>
        <w:jc w:val="both"/>
        <w:rPr>
          <w:rFonts w:asciiTheme="majorHAnsi" w:eastAsia="Times New Roman" w:hAnsiTheme="majorHAnsi" w:cstheme="majorHAnsi"/>
          <w:sz w:val="24"/>
          <w:szCs w:val="24"/>
          <w:lang w:val="en" w:eastAsia="en-GB"/>
        </w:rPr>
      </w:pPr>
      <w:r w:rsidRPr="004555F4">
        <w:rPr>
          <w:rFonts w:asciiTheme="majorHAnsi" w:eastAsia="Times New Roman" w:hAnsiTheme="majorHAnsi" w:cstheme="majorHAnsi"/>
          <w:sz w:val="24"/>
          <w:szCs w:val="24"/>
          <w:lang w:val="en" w:eastAsia="en-GB"/>
        </w:rPr>
        <w:t xml:space="preserve">Which child has failed their </w:t>
      </w:r>
      <w:proofErr w:type="spellStart"/>
      <w:r w:rsidRPr="004555F4">
        <w:rPr>
          <w:rFonts w:asciiTheme="majorHAnsi" w:eastAsia="Times New Roman" w:hAnsiTheme="majorHAnsi" w:cstheme="majorHAnsi"/>
          <w:sz w:val="24"/>
          <w:szCs w:val="24"/>
          <w:lang w:val="en" w:eastAsia="en-GB"/>
        </w:rPr>
        <w:t>immunisations</w:t>
      </w:r>
      <w:proofErr w:type="spellEnd"/>
      <w:r w:rsidRPr="004555F4">
        <w:rPr>
          <w:rFonts w:asciiTheme="majorHAnsi" w:eastAsia="Times New Roman" w:hAnsiTheme="majorHAnsi" w:cstheme="majorHAnsi"/>
          <w:sz w:val="24"/>
          <w:szCs w:val="24"/>
          <w:lang w:val="en" w:eastAsia="en-GB"/>
        </w:rPr>
        <w:t xml:space="preserve"> </w:t>
      </w:r>
      <w:proofErr w:type="gramStart"/>
      <w:r w:rsidRPr="004555F4">
        <w:rPr>
          <w:rFonts w:asciiTheme="majorHAnsi" w:eastAsia="Times New Roman" w:hAnsiTheme="majorHAnsi" w:cstheme="majorHAnsi"/>
          <w:sz w:val="24"/>
          <w:szCs w:val="24"/>
          <w:lang w:val="en" w:eastAsia="en-GB"/>
        </w:rPr>
        <w:t>appointment</w:t>
      </w:r>
      <w:proofErr w:type="gramEnd"/>
    </w:p>
    <w:p w14:paraId="0287E13D" w14:textId="77777777" w:rsidR="008D6DF1" w:rsidRPr="004555F4" w:rsidRDefault="008D6DF1" w:rsidP="004555F4">
      <w:pPr>
        <w:pStyle w:val="ListParagraph"/>
        <w:numPr>
          <w:ilvl w:val="0"/>
          <w:numId w:val="19"/>
        </w:numPr>
        <w:spacing w:after="0" w:line="240" w:lineRule="auto"/>
        <w:jc w:val="both"/>
        <w:rPr>
          <w:rFonts w:asciiTheme="majorHAnsi" w:eastAsia="Times New Roman" w:hAnsiTheme="majorHAnsi" w:cstheme="majorHAnsi"/>
          <w:sz w:val="24"/>
          <w:szCs w:val="24"/>
          <w:lang w:val="en" w:eastAsia="en-GB"/>
        </w:rPr>
      </w:pPr>
      <w:r w:rsidRPr="004555F4">
        <w:rPr>
          <w:rFonts w:asciiTheme="majorHAnsi" w:eastAsia="Times New Roman" w:hAnsiTheme="majorHAnsi" w:cstheme="majorHAnsi"/>
          <w:sz w:val="24"/>
          <w:szCs w:val="24"/>
          <w:lang w:val="en" w:eastAsia="en-GB"/>
        </w:rPr>
        <w:t xml:space="preserve">Which child has cancelled and not rebooked their </w:t>
      </w:r>
      <w:proofErr w:type="spellStart"/>
      <w:r w:rsidRPr="004555F4">
        <w:rPr>
          <w:rFonts w:asciiTheme="majorHAnsi" w:eastAsia="Times New Roman" w:hAnsiTheme="majorHAnsi" w:cstheme="majorHAnsi"/>
          <w:sz w:val="24"/>
          <w:szCs w:val="24"/>
          <w:lang w:val="en" w:eastAsia="en-GB"/>
        </w:rPr>
        <w:t>immunisation</w:t>
      </w:r>
      <w:proofErr w:type="spellEnd"/>
      <w:r w:rsidRPr="004555F4">
        <w:rPr>
          <w:rFonts w:asciiTheme="majorHAnsi" w:eastAsia="Times New Roman" w:hAnsiTheme="majorHAnsi" w:cstheme="majorHAnsi"/>
          <w:sz w:val="24"/>
          <w:szCs w:val="24"/>
          <w:lang w:val="en" w:eastAsia="en-GB"/>
        </w:rPr>
        <w:t xml:space="preserve"> </w:t>
      </w:r>
      <w:proofErr w:type="gramStart"/>
      <w:r w:rsidRPr="004555F4">
        <w:rPr>
          <w:rFonts w:asciiTheme="majorHAnsi" w:eastAsia="Times New Roman" w:hAnsiTheme="majorHAnsi" w:cstheme="majorHAnsi"/>
          <w:sz w:val="24"/>
          <w:szCs w:val="24"/>
          <w:lang w:val="en" w:eastAsia="en-GB"/>
        </w:rPr>
        <w:t>appointment</w:t>
      </w:r>
      <w:proofErr w:type="gramEnd"/>
    </w:p>
    <w:p w14:paraId="31D8A3D9" w14:textId="77777777" w:rsidR="008D6DF1" w:rsidRPr="004555F4" w:rsidRDefault="008D6DF1" w:rsidP="004555F4">
      <w:pPr>
        <w:pStyle w:val="ListParagraph"/>
        <w:numPr>
          <w:ilvl w:val="0"/>
          <w:numId w:val="19"/>
        </w:numPr>
        <w:spacing w:after="0" w:line="240" w:lineRule="auto"/>
        <w:jc w:val="both"/>
        <w:rPr>
          <w:rFonts w:asciiTheme="majorHAnsi" w:eastAsia="Times New Roman" w:hAnsiTheme="majorHAnsi" w:cstheme="majorHAnsi"/>
          <w:sz w:val="24"/>
          <w:szCs w:val="24"/>
          <w:lang w:val="en" w:eastAsia="en-GB"/>
        </w:rPr>
      </w:pPr>
      <w:r w:rsidRPr="004555F4">
        <w:rPr>
          <w:rFonts w:asciiTheme="majorHAnsi" w:eastAsia="Times New Roman" w:hAnsiTheme="majorHAnsi" w:cstheme="majorHAnsi"/>
          <w:sz w:val="24"/>
          <w:szCs w:val="24"/>
          <w:lang w:val="en" w:eastAsia="en-GB"/>
        </w:rPr>
        <w:t xml:space="preserve">Which child has an appointment already booked for the </w:t>
      </w:r>
      <w:proofErr w:type="spellStart"/>
      <w:r w:rsidRPr="004555F4">
        <w:rPr>
          <w:rFonts w:asciiTheme="majorHAnsi" w:eastAsia="Times New Roman" w:hAnsiTheme="majorHAnsi" w:cstheme="majorHAnsi"/>
          <w:sz w:val="24"/>
          <w:szCs w:val="24"/>
          <w:lang w:val="en" w:eastAsia="en-GB"/>
        </w:rPr>
        <w:t>immunisations</w:t>
      </w:r>
      <w:proofErr w:type="spellEnd"/>
    </w:p>
    <w:p w14:paraId="5F1288A2" w14:textId="77777777" w:rsidR="008D6DF1" w:rsidRPr="004555F4" w:rsidRDefault="008D6DF1" w:rsidP="004555F4">
      <w:pPr>
        <w:spacing w:after="0" w:line="240" w:lineRule="auto"/>
        <w:jc w:val="both"/>
        <w:rPr>
          <w:rFonts w:asciiTheme="majorHAnsi" w:eastAsia="Times New Roman" w:hAnsiTheme="majorHAnsi" w:cstheme="majorHAnsi"/>
          <w:sz w:val="24"/>
          <w:szCs w:val="24"/>
          <w:lang w:val="en" w:eastAsia="en-GB"/>
        </w:rPr>
      </w:pPr>
    </w:p>
    <w:p w14:paraId="6510A6A9" w14:textId="77777777" w:rsidR="008D6DF1" w:rsidRPr="004555F4" w:rsidRDefault="008D6DF1" w:rsidP="004555F4">
      <w:pPr>
        <w:spacing w:after="0" w:line="240" w:lineRule="auto"/>
        <w:jc w:val="both"/>
        <w:rPr>
          <w:rFonts w:asciiTheme="majorHAnsi" w:eastAsia="Times New Roman" w:hAnsiTheme="majorHAnsi" w:cstheme="majorHAnsi"/>
          <w:b/>
          <w:sz w:val="24"/>
          <w:szCs w:val="24"/>
          <w:u w:val="single"/>
          <w:lang w:val="en" w:eastAsia="en-GB"/>
        </w:rPr>
      </w:pPr>
      <w:r w:rsidRPr="004555F4">
        <w:rPr>
          <w:rFonts w:asciiTheme="majorHAnsi" w:eastAsia="Times New Roman" w:hAnsiTheme="majorHAnsi" w:cstheme="majorHAnsi"/>
          <w:b/>
          <w:sz w:val="24"/>
          <w:szCs w:val="24"/>
          <w:u w:val="single"/>
          <w:lang w:val="en" w:eastAsia="en-GB"/>
        </w:rPr>
        <w:t xml:space="preserve">Using </w:t>
      </w:r>
      <w:proofErr w:type="spellStart"/>
      <w:r w:rsidRPr="004555F4">
        <w:rPr>
          <w:rFonts w:asciiTheme="majorHAnsi" w:eastAsia="Times New Roman" w:hAnsiTheme="majorHAnsi" w:cstheme="majorHAnsi"/>
          <w:b/>
          <w:sz w:val="24"/>
          <w:szCs w:val="24"/>
          <w:u w:val="single"/>
          <w:lang w:val="en" w:eastAsia="en-GB"/>
        </w:rPr>
        <w:t>AccuRX</w:t>
      </w:r>
      <w:proofErr w:type="spellEnd"/>
      <w:r w:rsidRPr="004555F4">
        <w:rPr>
          <w:rFonts w:asciiTheme="majorHAnsi" w:eastAsia="Times New Roman" w:hAnsiTheme="majorHAnsi" w:cstheme="majorHAnsi"/>
          <w:b/>
          <w:sz w:val="24"/>
          <w:szCs w:val="24"/>
          <w:u w:val="single"/>
          <w:lang w:val="en" w:eastAsia="en-GB"/>
        </w:rPr>
        <w:t xml:space="preserve"> text messaging service to contact parents/guardians of patients</w:t>
      </w:r>
    </w:p>
    <w:p w14:paraId="4AD68C3E" w14:textId="10D860F5" w:rsidR="008D6DF1" w:rsidRDefault="008D6DF1" w:rsidP="004555F4">
      <w:pPr>
        <w:spacing w:after="0" w:line="240" w:lineRule="auto"/>
        <w:jc w:val="both"/>
        <w:rPr>
          <w:rFonts w:asciiTheme="majorHAnsi" w:eastAsia="Times New Roman" w:hAnsiTheme="majorHAnsi" w:cstheme="majorHAnsi"/>
          <w:sz w:val="24"/>
          <w:szCs w:val="24"/>
          <w:lang w:val="en" w:eastAsia="en-GB"/>
        </w:rPr>
      </w:pPr>
      <w:proofErr w:type="spellStart"/>
      <w:r w:rsidRPr="004555F4">
        <w:rPr>
          <w:rFonts w:asciiTheme="majorHAnsi" w:eastAsia="Times New Roman" w:hAnsiTheme="majorHAnsi" w:cstheme="majorHAnsi"/>
          <w:sz w:val="24"/>
          <w:szCs w:val="24"/>
          <w:lang w:val="en" w:eastAsia="en-GB"/>
        </w:rPr>
        <w:t>AccuRx</w:t>
      </w:r>
      <w:proofErr w:type="spellEnd"/>
      <w:r w:rsidRPr="004555F4">
        <w:rPr>
          <w:rFonts w:asciiTheme="majorHAnsi" w:eastAsia="Times New Roman" w:hAnsiTheme="majorHAnsi" w:cstheme="majorHAnsi"/>
          <w:sz w:val="24"/>
          <w:szCs w:val="24"/>
          <w:lang w:val="en" w:eastAsia="en-GB"/>
        </w:rPr>
        <w:t xml:space="preserve"> text message are used prior to and after all childhood </w:t>
      </w:r>
      <w:proofErr w:type="spellStart"/>
      <w:r w:rsidRPr="004555F4">
        <w:rPr>
          <w:rFonts w:asciiTheme="majorHAnsi" w:eastAsia="Times New Roman" w:hAnsiTheme="majorHAnsi" w:cstheme="majorHAnsi"/>
          <w:sz w:val="24"/>
          <w:szCs w:val="24"/>
          <w:lang w:val="en" w:eastAsia="en-GB"/>
        </w:rPr>
        <w:t>immunisati</w:t>
      </w:r>
      <w:r w:rsidR="00E7016B" w:rsidRPr="004555F4">
        <w:rPr>
          <w:rFonts w:asciiTheme="majorHAnsi" w:eastAsia="Times New Roman" w:hAnsiTheme="majorHAnsi" w:cstheme="majorHAnsi"/>
          <w:sz w:val="24"/>
          <w:szCs w:val="24"/>
          <w:lang w:val="en" w:eastAsia="en-GB"/>
        </w:rPr>
        <w:t>on</w:t>
      </w:r>
      <w:proofErr w:type="spellEnd"/>
      <w:r w:rsidR="00E7016B" w:rsidRPr="004555F4">
        <w:rPr>
          <w:rFonts w:asciiTheme="majorHAnsi" w:eastAsia="Times New Roman" w:hAnsiTheme="majorHAnsi" w:cstheme="majorHAnsi"/>
          <w:sz w:val="24"/>
          <w:szCs w:val="24"/>
          <w:lang w:val="en" w:eastAsia="en-GB"/>
        </w:rPr>
        <w:t xml:space="preserve"> appointments and are a key feature in sharing information with parents and guardians</w:t>
      </w:r>
      <w:r w:rsidRPr="004555F4">
        <w:rPr>
          <w:rFonts w:asciiTheme="majorHAnsi" w:eastAsia="Times New Roman" w:hAnsiTheme="majorHAnsi" w:cstheme="majorHAnsi"/>
          <w:sz w:val="24"/>
          <w:szCs w:val="24"/>
          <w:lang w:val="en" w:eastAsia="en-GB"/>
        </w:rPr>
        <w:t xml:space="preserve"> </w:t>
      </w:r>
    </w:p>
    <w:p w14:paraId="580C53C5" w14:textId="77777777" w:rsidR="001062EC" w:rsidRPr="004555F4" w:rsidRDefault="001062EC" w:rsidP="004555F4">
      <w:pPr>
        <w:spacing w:after="0" w:line="240" w:lineRule="auto"/>
        <w:jc w:val="both"/>
        <w:rPr>
          <w:rFonts w:asciiTheme="majorHAnsi" w:eastAsia="Times New Roman" w:hAnsiTheme="majorHAnsi" w:cstheme="majorHAnsi"/>
          <w:sz w:val="24"/>
          <w:szCs w:val="24"/>
          <w:lang w:val="en" w:eastAsia="en-GB"/>
        </w:rPr>
      </w:pPr>
    </w:p>
    <w:p w14:paraId="23CF011D" w14:textId="77777777" w:rsidR="008D6DF1" w:rsidRPr="004555F4" w:rsidRDefault="00F559B0" w:rsidP="004555F4">
      <w:pPr>
        <w:pStyle w:val="ListParagraph"/>
        <w:numPr>
          <w:ilvl w:val="0"/>
          <w:numId w:val="20"/>
        </w:numPr>
        <w:spacing w:after="0" w:line="240" w:lineRule="auto"/>
        <w:contextualSpacing w:val="0"/>
        <w:jc w:val="both"/>
        <w:rPr>
          <w:sz w:val="24"/>
          <w:szCs w:val="24"/>
          <w:lang w:eastAsia="en-GB"/>
        </w:rPr>
      </w:pPr>
      <w:r w:rsidRPr="004555F4">
        <w:rPr>
          <w:sz w:val="24"/>
          <w:szCs w:val="24"/>
          <w:lang w:eastAsia="en-GB"/>
        </w:rPr>
        <w:t xml:space="preserve">Information on </w:t>
      </w:r>
      <w:r w:rsidR="008D6DF1" w:rsidRPr="004555F4">
        <w:rPr>
          <w:sz w:val="24"/>
          <w:szCs w:val="24"/>
          <w:lang w:eastAsia="en-GB"/>
        </w:rPr>
        <w:t xml:space="preserve">Childhood Immunisations – </w:t>
      </w:r>
      <w:r w:rsidRPr="004555F4">
        <w:rPr>
          <w:sz w:val="24"/>
          <w:szCs w:val="24"/>
          <w:lang w:eastAsia="en-GB"/>
        </w:rPr>
        <w:t>sent to parents/guardians when their initial immunisation appointment is made. Further information</w:t>
      </w:r>
      <w:r w:rsidR="00164650" w:rsidRPr="004555F4">
        <w:rPr>
          <w:sz w:val="24"/>
          <w:szCs w:val="24"/>
          <w:lang w:eastAsia="en-GB"/>
        </w:rPr>
        <w:t xml:space="preserve"> via a link to</w:t>
      </w:r>
      <w:r w:rsidRPr="004555F4">
        <w:rPr>
          <w:sz w:val="24"/>
          <w:szCs w:val="24"/>
          <w:lang w:eastAsia="en-GB"/>
        </w:rPr>
        <w:t xml:space="preserve"> </w:t>
      </w:r>
      <w:r w:rsidR="008D6DF1" w:rsidRPr="004555F4">
        <w:rPr>
          <w:sz w:val="24"/>
          <w:szCs w:val="24"/>
          <w:lang w:eastAsia="en-GB"/>
        </w:rPr>
        <w:t>start4life</w:t>
      </w:r>
      <w:r w:rsidRPr="004555F4">
        <w:rPr>
          <w:sz w:val="24"/>
          <w:szCs w:val="24"/>
          <w:lang w:eastAsia="en-GB"/>
        </w:rPr>
        <w:t xml:space="preserve"> is also </w:t>
      </w:r>
      <w:r w:rsidR="00837445" w:rsidRPr="004555F4">
        <w:rPr>
          <w:sz w:val="24"/>
          <w:szCs w:val="24"/>
          <w:lang w:eastAsia="en-GB"/>
        </w:rPr>
        <w:t>included.</w:t>
      </w:r>
      <w:r w:rsidRPr="004555F4">
        <w:rPr>
          <w:sz w:val="24"/>
          <w:szCs w:val="24"/>
          <w:lang w:eastAsia="en-GB"/>
        </w:rPr>
        <w:t>  A</w:t>
      </w:r>
      <w:r w:rsidR="008D6DF1" w:rsidRPr="004555F4">
        <w:rPr>
          <w:sz w:val="24"/>
          <w:szCs w:val="24"/>
          <w:lang w:eastAsia="en-GB"/>
        </w:rPr>
        <w:t>ttached to this message is the parent consent form for child</w:t>
      </w:r>
      <w:r w:rsidRPr="004555F4">
        <w:rPr>
          <w:sz w:val="24"/>
          <w:szCs w:val="24"/>
          <w:lang w:eastAsia="en-GB"/>
        </w:rPr>
        <w:t>hood immunisations that parents/guardians</w:t>
      </w:r>
      <w:r w:rsidR="008D6DF1" w:rsidRPr="004555F4">
        <w:rPr>
          <w:sz w:val="24"/>
          <w:szCs w:val="24"/>
          <w:lang w:eastAsia="en-GB"/>
        </w:rPr>
        <w:t xml:space="preserve"> are asked to</w:t>
      </w:r>
      <w:r w:rsidRPr="004555F4">
        <w:rPr>
          <w:sz w:val="24"/>
          <w:szCs w:val="24"/>
          <w:lang w:eastAsia="en-GB"/>
        </w:rPr>
        <w:t xml:space="preserve"> complete and bring with them to</w:t>
      </w:r>
      <w:r w:rsidR="008D6DF1" w:rsidRPr="004555F4">
        <w:rPr>
          <w:sz w:val="24"/>
          <w:szCs w:val="24"/>
          <w:lang w:eastAsia="en-GB"/>
        </w:rPr>
        <w:t xml:space="preserve"> their child</w:t>
      </w:r>
      <w:r w:rsidRPr="004555F4">
        <w:rPr>
          <w:sz w:val="24"/>
          <w:szCs w:val="24"/>
          <w:lang w:eastAsia="en-GB"/>
        </w:rPr>
        <w:t>’</w:t>
      </w:r>
      <w:r w:rsidR="008D6DF1" w:rsidRPr="004555F4">
        <w:rPr>
          <w:sz w:val="24"/>
          <w:szCs w:val="24"/>
          <w:lang w:eastAsia="en-GB"/>
        </w:rPr>
        <w:t>s appointment</w:t>
      </w:r>
    </w:p>
    <w:p w14:paraId="576A802A" w14:textId="77777777" w:rsidR="008D6DF1" w:rsidRPr="004555F4" w:rsidRDefault="008D6DF1" w:rsidP="004555F4">
      <w:pPr>
        <w:pStyle w:val="ListParagraph"/>
        <w:numPr>
          <w:ilvl w:val="0"/>
          <w:numId w:val="20"/>
        </w:numPr>
        <w:spacing w:after="0" w:line="240" w:lineRule="auto"/>
        <w:contextualSpacing w:val="0"/>
        <w:jc w:val="both"/>
        <w:rPr>
          <w:sz w:val="24"/>
          <w:szCs w:val="24"/>
          <w:lang w:eastAsia="en-GB"/>
        </w:rPr>
      </w:pPr>
      <w:r w:rsidRPr="004555F4">
        <w:rPr>
          <w:sz w:val="24"/>
          <w:szCs w:val="24"/>
          <w:lang w:eastAsia="en-GB"/>
        </w:rPr>
        <w:t xml:space="preserve">Childhood Immunisations – Did not attend – </w:t>
      </w:r>
      <w:r w:rsidR="00F559B0" w:rsidRPr="004555F4">
        <w:rPr>
          <w:sz w:val="24"/>
          <w:szCs w:val="24"/>
          <w:lang w:eastAsia="en-GB"/>
        </w:rPr>
        <w:t>this is a polite reminder to parents/guardians asking them to rebook their child’s appointment</w:t>
      </w:r>
      <w:r w:rsidR="00164650" w:rsidRPr="004555F4">
        <w:rPr>
          <w:sz w:val="24"/>
          <w:szCs w:val="24"/>
          <w:lang w:eastAsia="en-GB"/>
        </w:rPr>
        <w:t xml:space="preserve"> following at DNA</w:t>
      </w:r>
    </w:p>
    <w:p w14:paraId="56F7FC4B" w14:textId="4C9B5486" w:rsidR="001062EC" w:rsidRPr="001062EC" w:rsidRDefault="00F559B0" w:rsidP="001062EC">
      <w:pPr>
        <w:pStyle w:val="ListParagraph"/>
        <w:numPr>
          <w:ilvl w:val="0"/>
          <w:numId w:val="20"/>
        </w:numPr>
        <w:spacing w:after="0" w:line="240" w:lineRule="auto"/>
        <w:contextualSpacing w:val="0"/>
        <w:jc w:val="both"/>
        <w:rPr>
          <w:rFonts w:ascii="Arial" w:hAnsi="Arial" w:cs="Arial"/>
          <w:sz w:val="24"/>
          <w:szCs w:val="24"/>
          <w:lang w:eastAsia="en-GB"/>
        </w:rPr>
      </w:pPr>
      <w:r w:rsidRPr="001062EC">
        <w:rPr>
          <w:rFonts w:ascii="Arial" w:hAnsi="Arial" w:cs="Arial"/>
          <w:sz w:val="24"/>
          <w:szCs w:val="24"/>
          <w:lang w:eastAsia="en-GB"/>
        </w:rPr>
        <w:t xml:space="preserve">Temperature advice following a child’s immunisation which includes the following link </w:t>
      </w:r>
      <w:r w:rsidRPr="001062EC">
        <w:rPr>
          <w:rFonts w:ascii="Arial" w:hAnsi="Arial" w:cs="Arial"/>
          <w:sz w:val="24"/>
          <w:szCs w:val="24"/>
          <w:shd w:val="clear" w:color="auto" w:fill="FFFFFF"/>
        </w:rPr>
        <w:t> </w:t>
      </w:r>
      <w:hyperlink r:id="rId14" w:history="1">
        <w:r w:rsidR="00E7016B" w:rsidRPr="001062EC">
          <w:rPr>
            <w:rStyle w:val="Hyperlink"/>
            <w:rFonts w:ascii="Arial" w:hAnsi="Arial" w:cs="Arial"/>
            <w:color w:val="auto"/>
            <w:sz w:val="24"/>
            <w:szCs w:val="24"/>
            <w:shd w:val="clear" w:color="auto" w:fill="FFFFFF"/>
          </w:rPr>
          <w:t>https://www.nhs.uk/conditions/vaccinations/vaccination-appointment-tips-for-parents/</w:t>
        </w:r>
      </w:hyperlink>
    </w:p>
    <w:p w14:paraId="0B230773" w14:textId="77777777" w:rsidR="00F559B0" w:rsidRPr="004555F4" w:rsidRDefault="00F559B0" w:rsidP="004555F4">
      <w:pPr>
        <w:pStyle w:val="ListParagraph"/>
        <w:numPr>
          <w:ilvl w:val="0"/>
          <w:numId w:val="20"/>
        </w:numPr>
        <w:spacing w:after="0" w:line="240" w:lineRule="auto"/>
        <w:contextualSpacing w:val="0"/>
        <w:jc w:val="both"/>
        <w:rPr>
          <w:rStyle w:val="Hyperlink"/>
          <w:rFonts w:ascii="Verdana" w:hAnsi="Verdana"/>
          <w:color w:val="auto"/>
          <w:sz w:val="24"/>
          <w:szCs w:val="24"/>
          <w:shd w:val="clear" w:color="auto" w:fill="FFFFFF"/>
        </w:rPr>
      </w:pPr>
      <w:r w:rsidRPr="004555F4">
        <w:rPr>
          <w:sz w:val="24"/>
          <w:szCs w:val="24"/>
          <w:lang w:eastAsia="en-GB"/>
        </w:rPr>
        <w:t>Information for parents/guardians following their child</w:t>
      </w:r>
      <w:r w:rsidR="00E7016B" w:rsidRPr="004555F4">
        <w:rPr>
          <w:sz w:val="24"/>
          <w:szCs w:val="24"/>
          <w:lang w:eastAsia="en-GB"/>
        </w:rPr>
        <w:t>’</w:t>
      </w:r>
      <w:r w:rsidRPr="004555F4">
        <w:rPr>
          <w:sz w:val="24"/>
          <w:szCs w:val="24"/>
          <w:lang w:eastAsia="en-GB"/>
        </w:rPr>
        <w:t xml:space="preserve">s immunisation which includes a link to </w:t>
      </w:r>
      <w:r w:rsidR="00E7016B" w:rsidRPr="004555F4">
        <w:rPr>
          <w:rStyle w:val="Hyperlink"/>
          <w:color w:val="auto"/>
          <w:sz w:val="24"/>
          <w:szCs w:val="24"/>
        </w:rPr>
        <w:t xml:space="preserve">//www.nhs.uk/start4life/baby/vaccinations-and-immunisations-baby/ </w:t>
      </w:r>
      <w:proofErr w:type="spellStart"/>
      <w:r w:rsidR="00E7016B" w:rsidRPr="004555F4">
        <w:rPr>
          <w:rStyle w:val="Hyperlink"/>
          <w:color w:val="auto"/>
          <w:sz w:val="24"/>
          <w:szCs w:val="24"/>
        </w:rPr>
        <w:t>to</w:t>
      </w:r>
      <w:proofErr w:type="spellEnd"/>
      <w:r w:rsidR="00E7016B" w:rsidRPr="004555F4">
        <w:rPr>
          <w:rStyle w:val="Hyperlink"/>
          <w:color w:val="auto"/>
          <w:sz w:val="24"/>
          <w:szCs w:val="24"/>
        </w:rPr>
        <w:t xml:space="preserve"> find out more about these immunisations</w:t>
      </w:r>
    </w:p>
    <w:p w14:paraId="59E16F50" w14:textId="77777777" w:rsidR="00E7016B" w:rsidRPr="004555F4" w:rsidRDefault="00E7016B" w:rsidP="004555F4">
      <w:pPr>
        <w:pStyle w:val="ListParagraph"/>
        <w:spacing w:after="0" w:line="240" w:lineRule="auto"/>
        <w:contextualSpacing w:val="0"/>
        <w:jc w:val="both"/>
        <w:rPr>
          <w:sz w:val="24"/>
          <w:szCs w:val="24"/>
          <w:lang w:eastAsia="en-GB"/>
        </w:rPr>
      </w:pPr>
    </w:p>
    <w:p w14:paraId="3878342B" w14:textId="77777777" w:rsidR="008D6DF1" w:rsidRPr="004555F4" w:rsidRDefault="008D6DF1" w:rsidP="004555F4">
      <w:pPr>
        <w:spacing w:after="0" w:line="240" w:lineRule="auto"/>
        <w:jc w:val="both"/>
        <w:rPr>
          <w:rFonts w:asciiTheme="majorHAnsi" w:eastAsia="Times New Roman" w:hAnsiTheme="majorHAnsi" w:cstheme="majorHAnsi"/>
          <w:sz w:val="24"/>
          <w:szCs w:val="24"/>
          <w:lang w:val="en" w:eastAsia="en-GB"/>
        </w:rPr>
      </w:pPr>
    </w:p>
    <w:p w14:paraId="767622DF" w14:textId="77777777" w:rsidR="00E7016B" w:rsidRPr="001062EC" w:rsidRDefault="00E7016B" w:rsidP="001062EC">
      <w:pPr>
        <w:spacing w:after="0" w:line="240" w:lineRule="auto"/>
        <w:jc w:val="both"/>
        <w:rPr>
          <w:rFonts w:ascii="Arial" w:eastAsia="Times New Roman" w:hAnsi="Arial" w:cs="Arial"/>
          <w:b/>
          <w:sz w:val="24"/>
          <w:szCs w:val="24"/>
          <w:u w:val="single"/>
          <w:lang w:val="en" w:eastAsia="en-GB"/>
        </w:rPr>
      </w:pPr>
      <w:r w:rsidRPr="001062EC">
        <w:rPr>
          <w:rFonts w:ascii="Arial" w:eastAsia="Times New Roman" w:hAnsi="Arial" w:cs="Arial"/>
          <w:b/>
          <w:sz w:val="24"/>
          <w:szCs w:val="24"/>
          <w:u w:val="single"/>
          <w:lang w:val="en" w:eastAsia="en-GB"/>
        </w:rPr>
        <w:t xml:space="preserve">Parents who decline their child’s </w:t>
      </w:r>
      <w:proofErr w:type="spellStart"/>
      <w:r w:rsidRPr="001062EC">
        <w:rPr>
          <w:rFonts w:ascii="Arial" w:eastAsia="Times New Roman" w:hAnsi="Arial" w:cs="Arial"/>
          <w:b/>
          <w:sz w:val="24"/>
          <w:szCs w:val="24"/>
          <w:u w:val="single"/>
          <w:lang w:val="en" w:eastAsia="en-GB"/>
        </w:rPr>
        <w:t>Immunisation</w:t>
      </w:r>
      <w:proofErr w:type="spellEnd"/>
    </w:p>
    <w:p w14:paraId="2D24A944" w14:textId="77777777" w:rsidR="00E7016B" w:rsidRPr="001062EC" w:rsidRDefault="00E7016B" w:rsidP="001062EC">
      <w:pPr>
        <w:spacing w:line="240" w:lineRule="auto"/>
        <w:jc w:val="both"/>
        <w:rPr>
          <w:rStyle w:val="Hyperlink"/>
          <w:rFonts w:ascii="Arial" w:hAnsi="Arial" w:cs="Arial"/>
          <w:color w:val="auto"/>
          <w:sz w:val="24"/>
          <w:szCs w:val="24"/>
        </w:rPr>
      </w:pPr>
      <w:r w:rsidRPr="001062EC">
        <w:rPr>
          <w:rFonts w:ascii="Arial" w:eastAsia="Times New Roman" w:hAnsi="Arial" w:cs="Arial"/>
          <w:sz w:val="24"/>
          <w:szCs w:val="24"/>
          <w:lang w:val="en" w:eastAsia="en-GB"/>
        </w:rPr>
        <w:t xml:space="preserve">Should a parent not wish their child to be included in the </w:t>
      </w:r>
      <w:r w:rsidR="00C02AEE" w:rsidRPr="001062EC">
        <w:rPr>
          <w:rFonts w:ascii="Arial" w:eastAsia="Times New Roman" w:hAnsi="Arial" w:cs="Arial"/>
          <w:sz w:val="24"/>
          <w:szCs w:val="24"/>
          <w:lang w:val="en" w:eastAsia="en-GB"/>
        </w:rPr>
        <w:t xml:space="preserve">Childhood </w:t>
      </w:r>
      <w:proofErr w:type="spellStart"/>
      <w:r w:rsidR="00C02AEE" w:rsidRPr="001062EC">
        <w:rPr>
          <w:rFonts w:ascii="Arial" w:eastAsia="Times New Roman" w:hAnsi="Arial" w:cs="Arial"/>
          <w:sz w:val="24"/>
          <w:szCs w:val="24"/>
          <w:lang w:val="en" w:eastAsia="en-GB"/>
        </w:rPr>
        <w:t>Immunisation</w:t>
      </w:r>
      <w:proofErr w:type="spellEnd"/>
      <w:r w:rsidR="00D47FA2" w:rsidRPr="001062EC">
        <w:rPr>
          <w:rFonts w:ascii="Arial" w:eastAsia="Times New Roman" w:hAnsi="Arial" w:cs="Arial"/>
          <w:sz w:val="24"/>
          <w:szCs w:val="24"/>
          <w:lang w:val="en" w:eastAsia="en-GB"/>
        </w:rPr>
        <w:t xml:space="preserve"> </w:t>
      </w:r>
      <w:proofErr w:type="spellStart"/>
      <w:r w:rsidRPr="001062EC">
        <w:rPr>
          <w:rFonts w:ascii="Arial" w:eastAsia="Times New Roman" w:hAnsi="Arial" w:cs="Arial"/>
          <w:sz w:val="24"/>
          <w:szCs w:val="24"/>
          <w:lang w:val="en" w:eastAsia="en-GB"/>
        </w:rPr>
        <w:t>programme</w:t>
      </w:r>
      <w:proofErr w:type="spellEnd"/>
      <w:r w:rsidRPr="001062EC">
        <w:rPr>
          <w:rFonts w:ascii="Arial" w:eastAsia="Times New Roman" w:hAnsi="Arial" w:cs="Arial"/>
          <w:sz w:val="24"/>
          <w:szCs w:val="24"/>
          <w:lang w:val="en" w:eastAsia="en-GB"/>
        </w:rPr>
        <w:t>, a disclaimer letter</w:t>
      </w:r>
      <w:r w:rsidR="00C02AEE" w:rsidRPr="001062EC">
        <w:rPr>
          <w:rFonts w:ascii="Arial" w:eastAsia="Times New Roman" w:hAnsi="Arial" w:cs="Arial"/>
          <w:sz w:val="24"/>
          <w:szCs w:val="24"/>
          <w:lang w:val="en" w:eastAsia="en-GB"/>
        </w:rPr>
        <w:t xml:space="preserve"> </w:t>
      </w:r>
      <w:r w:rsidR="00164650" w:rsidRPr="001062EC">
        <w:rPr>
          <w:rFonts w:ascii="Arial" w:eastAsia="Times New Roman" w:hAnsi="Arial" w:cs="Arial"/>
          <w:sz w:val="24"/>
          <w:szCs w:val="24"/>
          <w:lang w:val="en" w:eastAsia="en-GB"/>
        </w:rPr>
        <w:t>–</w:t>
      </w:r>
      <w:r w:rsidR="00C02AEE" w:rsidRPr="001062EC">
        <w:rPr>
          <w:rFonts w:ascii="Arial" w:eastAsia="Times New Roman" w:hAnsi="Arial" w:cs="Arial"/>
          <w:sz w:val="24"/>
          <w:szCs w:val="24"/>
          <w:lang w:val="en" w:eastAsia="en-GB"/>
        </w:rPr>
        <w:t xml:space="preserve"> </w:t>
      </w:r>
      <w:r w:rsidR="00164650" w:rsidRPr="001062EC">
        <w:rPr>
          <w:rFonts w:ascii="Arial" w:eastAsia="Times New Roman" w:hAnsi="Arial" w:cs="Arial"/>
          <w:sz w:val="24"/>
          <w:szCs w:val="24"/>
          <w:lang w:val="en" w:eastAsia="en-GB"/>
        </w:rPr>
        <w:t>‘</w:t>
      </w:r>
      <w:r w:rsidR="00C02AEE" w:rsidRPr="001062EC">
        <w:rPr>
          <w:rFonts w:ascii="Arial" w:eastAsia="Times New Roman" w:hAnsi="Arial" w:cs="Arial"/>
          <w:sz w:val="24"/>
          <w:szCs w:val="24"/>
          <w:lang w:val="en" w:eastAsia="en-GB"/>
        </w:rPr>
        <w:t>Refusal to Consent to Childhood Vaccinations</w:t>
      </w:r>
      <w:r w:rsidR="00164650" w:rsidRPr="001062EC">
        <w:rPr>
          <w:rFonts w:ascii="Arial" w:eastAsia="Times New Roman" w:hAnsi="Arial" w:cs="Arial"/>
          <w:sz w:val="24"/>
          <w:szCs w:val="24"/>
          <w:lang w:val="en" w:eastAsia="en-GB"/>
        </w:rPr>
        <w:t>’</w:t>
      </w:r>
      <w:r w:rsidR="00C02AEE" w:rsidRPr="001062EC">
        <w:rPr>
          <w:rFonts w:ascii="Arial" w:eastAsia="Times New Roman" w:hAnsi="Arial" w:cs="Arial"/>
          <w:sz w:val="24"/>
          <w:szCs w:val="24"/>
          <w:lang w:val="en" w:eastAsia="en-GB"/>
        </w:rPr>
        <w:t xml:space="preserve"> </w:t>
      </w:r>
      <w:r w:rsidRPr="001062EC">
        <w:rPr>
          <w:rFonts w:ascii="Arial" w:eastAsia="Times New Roman" w:hAnsi="Arial" w:cs="Arial"/>
          <w:sz w:val="24"/>
          <w:szCs w:val="24"/>
          <w:lang w:val="en" w:eastAsia="en-GB"/>
        </w:rPr>
        <w:t xml:space="preserve"> (Appendix 1) should be sent out to them together with the ‘</w:t>
      </w:r>
      <w:r w:rsidRPr="001062EC">
        <w:rPr>
          <w:rFonts w:ascii="Arial" w:hAnsi="Arial" w:cs="Arial"/>
          <w:sz w:val="24"/>
          <w:szCs w:val="24"/>
          <w:lang w:eastAsia="en-GB"/>
        </w:rPr>
        <w:t xml:space="preserve">World Health </w:t>
      </w:r>
      <w:proofErr w:type="spellStart"/>
      <w:r w:rsidRPr="001062EC">
        <w:rPr>
          <w:rFonts w:ascii="Arial" w:hAnsi="Arial" w:cs="Arial"/>
          <w:sz w:val="24"/>
          <w:szCs w:val="24"/>
          <w:lang w:eastAsia="en-GB"/>
        </w:rPr>
        <w:t>Organisation</w:t>
      </w:r>
      <w:proofErr w:type="spellEnd"/>
      <w:r w:rsidRPr="001062EC">
        <w:rPr>
          <w:rFonts w:ascii="Arial" w:hAnsi="Arial" w:cs="Arial"/>
          <w:sz w:val="24"/>
          <w:szCs w:val="24"/>
          <w:lang w:eastAsia="en-GB"/>
        </w:rPr>
        <w:t xml:space="preserve"> (Europe) – </w:t>
      </w:r>
      <w:r w:rsidR="00164650" w:rsidRPr="001062EC">
        <w:rPr>
          <w:rFonts w:ascii="Arial" w:hAnsi="Arial" w:cs="Arial"/>
          <w:sz w:val="24"/>
          <w:szCs w:val="24"/>
          <w:lang w:eastAsia="en-GB"/>
        </w:rPr>
        <w:t>‘</w:t>
      </w:r>
      <w:r w:rsidRPr="001062EC">
        <w:rPr>
          <w:rFonts w:ascii="Arial" w:eastAsia="Times New Roman" w:hAnsi="Arial" w:cs="Arial"/>
          <w:sz w:val="24"/>
          <w:szCs w:val="24"/>
          <w:lang w:val="en" w:eastAsia="en-GB"/>
        </w:rPr>
        <w:t>If you choose not to vaccinate your child, understand the risks and responsibilities’</w:t>
      </w:r>
      <w:r w:rsidRPr="001062EC">
        <w:rPr>
          <w:rFonts w:ascii="Arial" w:hAnsi="Arial" w:cs="Arial"/>
          <w:sz w:val="24"/>
          <w:szCs w:val="24"/>
          <w:shd w:val="clear" w:color="auto" w:fill="FFFFFF"/>
          <w:lang w:val="en-GB"/>
        </w:rPr>
        <w:t xml:space="preserve"> - </w:t>
      </w:r>
      <w:hyperlink r:id="rId15" w:history="1">
        <w:r w:rsidRPr="001062EC">
          <w:rPr>
            <w:rStyle w:val="Hyperlink"/>
            <w:rFonts w:ascii="Arial" w:hAnsi="Arial" w:cs="Arial"/>
            <w:color w:val="auto"/>
            <w:sz w:val="24"/>
            <w:szCs w:val="24"/>
            <w:lang w:val="en-GB"/>
          </w:rPr>
          <w:t>https://www.euro.who.int/en/health-topics/disease-prevention/vaccines-and-immunization/publications/2012/if-you-choose-not-to-vaccinate-your-child,-understand-the-risks-and-responsibilities</w:t>
        </w:r>
      </w:hyperlink>
    </w:p>
    <w:p w14:paraId="77C37694" w14:textId="235FA218" w:rsidR="00E7016B" w:rsidRPr="001062EC" w:rsidRDefault="00E7016B" w:rsidP="001062EC">
      <w:pPr>
        <w:spacing w:after="0" w:line="240" w:lineRule="auto"/>
        <w:jc w:val="both"/>
        <w:rPr>
          <w:rFonts w:ascii="Arial" w:eastAsia="Times New Roman" w:hAnsi="Arial" w:cs="Arial"/>
          <w:sz w:val="24"/>
          <w:szCs w:val="24"/>
          <w:lang w:val="en" w:eastAsia="en-GB"/>
        </w:rPr>
      </w:pPr>
      <w:r w:rsidRPr="001062EC">
        <w:rPr>
          <w:rFonts w:ascii="Arial" w:eastAsia="Times New Roman" w:hAnsi="Arial" w:cs="Arial"/>
          <w:sz w:val="24"/>
          <w:szCs w:val="24"/>
          <w:lang w:val="en" w:eastAsia="en-GB"/>
        </w:rPr>
        <w:t xml:space="preserve">The disclaimer form should be signed by the parent and returned to </w:t>
      </w:r>
      <w:r w:rsidR="00874339" w:rsidRPr="001062EC">
        <w:rPr>
          <w:rFonts w:ascii="Arial" w:eastAsia="Times New Roman" w:hAnsi="Arial" w:cs="Arial"/>
          <w:sz w:val="24"/>
          <w:szCs w:val="24"/>
          <w:lang w:val="en" w:eastAsia="en-GB"/>
        </w:rPr>
        <w:t>us and</w:t>
      </w:r>
      <w:r w:rsidRPr="001062EC">
        <w:rPr>
          <w:rFonts w:ascii="Arial" w:eastAsia="Times New Roman" w:hAnsi="Arial" w:cs="Arial"/>
          <w:sz w:val="24"/>
          <w:szCs w:val="24"/>
          <w:lang w:val="en" w:eastAsia="en-GB"/>
        </w:rPr>
        <w:t xml:space="preserve"> passed onto the Practice Nurse so that the child’</w:t>
      </w:r>
      <w:r w:rsidR="007143B9" w:rsidRPr="001062EC">
        <w:rPr>
          <w:rFonts w:ascii="Arial" w:eastAsia="Times New Roman" w:hAnsi="Arial" w:cs="Arial"/>
          <w:sz w:val="24"/>
          <w:szCs w:val="24"/>
          <w:lang w:val="en" w:eastAsia="en-GB"/>
        </w:rPr>
        <w:t xml:space="preserve">s record can be updated, </w:t>
      </w:r>
      <w:r w:rsidRPr="001062EC">
        <w:rPr>
          <w:rFonts w:ascii="Arial" w:eastAsia="Times New Roman" w:hAnsi="Arial" w:cs="Arial"/>
          <w:sz w:val="24"/>
          <w:szCs w:val="24"/>
          <w:lang w:val="en" w:eastAsia="en-GB"/>
        </w:rPr>
        <w:t xml:space="preserve">coded </w:t>
      </w:r>
      <w:proofErr w:type="gramStart"/>
      <w:r w:rsidRPr="001062EC">
        <w:rPr>
          <w:rFonts w:ascii="Arial" w:eastAsia="Times New Roman" w:hAnsi="Arial" w:cs="Arial"/>
          <w:sz w:val="24"/>
          <w:szCs w:val="24"/>
          <w:lang w:val="en" w:eastAsia="en-GB"/>
        </w:rPr>
        <w:t>accordingly</w:t>
      </w:r>
      <w:proofErr w:type="gramEnd"/>
      <w:r w:rsidR="007143B9" w:rsidRPr="001062EC">
        <w:rPr>
          <w:rFonts w:ascii="Arial" w:eastAsia="Times New Roman" w:hAnsi="Arial" w:cs="Arial"/>
          <w:sz w:val="24"/>
          <w:szCs w:val="24"/>
          <w:lang w:val="en" w:eastAsia="en-GB"/>
        </w:rPr>
        <w:t xml:space="preserve"> and scanned into the patient notes within EMIS</w:t>
      </w:r>
      <w:r w:rsidRPr="001062EC">
        <w:rPr>
          <w:rFonts w:ascii="Arial" w:eastAsia="Times New Roman" w:hAnsi="Arial" w:cs="Arial"/>
          <w:sz w:val="24"/>
          <w:szCs w:val="24"/>
          <w:lang w:val="en" w:eastAsia="en-GB"/>
        </w:rPr>
        <w:t>.  An appointment should be offered with the Practice Nurse to discuss this</w:t>
      </w:r>
      <w:r w:rsidR="007143B9" w:rsidRPr="001062EC">
        <w:rPr>
          <w:rFonts w:ascii="Arial" w:eastAsia="Times New Roman" w:hAnsi="Arial" w:cs="Arial"/>
          <w:sz w:val="24"/>
          <w:szCs w:val="24"/>
          <w:lang w:val="en" w:eastAsia="en-GB"/>
        </w:rPr>
        <w:t xml:space="preserve"> decision</w:t>
      </w:r>
      <w:r w:rsidRPr="001062EC">
        <w:rPr>
          <w:rFonts w:ascii="Arial" w:eastAsia="Times New Roman" w:hAnsi="Arial" w:cs="Arial"/>
          <w:sz w:val="24"/>
          <w:szCs w:val="24"/>
          <w:lang w:val="en" w:eastAsia="en-GB"/>
        </w:rPr>
        <w:t xml:space="preserve"> further if the parent wishes to do so. </w:t>
      </w:r>
    </w:p>
    <w:p w14:paraId="20A905FA" w14:textId="77777777" w:rsidR="007143B9" w:rsidRPr="001062EC" w:rsidRDefault="007143B9" w:rsidP="001062EC">
      <w:pPr>
        <w:spacing w:after="0" w:line="240" w:lineRule="auto"/>
        <w:jc w:val="both"/>
        <w:rPr>
          <w:rFonts w:ascii="Arial" w:eastAsia="Times New Roman" w:hAnsi="Arial" w:cs="Arial"/>
          <w:sz w:val="24"/>
          <w:szCs w:val="24"/>
          <w:lang w:val="en" w:eastAsia="en-GB"/>
        </w:rPr>
      </w:pPr>
    </w:p>
    <w:p w14:paraId="3828AE14" w14:textId="77777777" w:rsidR="00E62940" w:rsidRPr="001062EC" w:rsidRDefault="007143B9" w:rsidP="001062EC">
      <w:pPr>
        <w:spacing w:line="240" w:lineRule="auto"/>
        <w:jc w:val="both"/>
        <w:rPr>
          <w:rFonts w:ascii="Arial" w:hAnsi="Arial" w:cs="Arial"/>
          <w:sz w:val="24"/>
          <w:szCs w:val="24"/>
        </w:rPr>
      </w:pPr>
      <w:r w:rsidRPr="001062EC">
        <w:rPr>
          <w:rFonts w:ascii="Arial" w:eastAsia="Times New Roman" w:hAnsi="Arial" w:cs="Arial"/>
          <w:sz w:val="24"/>
          <w:szCs w:val="24"/>
          <w:lang w:val="en" w:eastAsia="en-GB"/>
        </w:rPr>
        <w:lastRenderedPageBreak/>
        <w:t xml:space="preserve">It is the </w:t>
      </w:r>
      <w:r w:rsidR="00C02AEE" w:rsidRPr="001062EC">
        <w:rPr>
          <w:rFonts w:ascii="Arial" w:eastAsia="Times New Roman" w:hAnsi="Arial" w:cs="Arial"/>
          <w:sz w:val="24"/>
          <w:szCs w:val="24"/>
          <w:lang w:val="en" w:eastAsia="en-GB"/>
        </w:rPr>
        <w:t>responsibility</w:t>
      </w:r>
      <w:r w:rsidRPr="001062EC">
        <w:rPr>
          <w:rFonts w:ascii="Arial" w:eastAsia="Times New Roman" w:hAnsi="Arial" w:cs="Arial"/>
          <w:sz w:val="24"/>
          <w:szCs w:val="24"/>
          <w:lang w:val="en" w:eastAsia="en-GB"/>
        </w:rPr>
        <w:t xml:space="preserve"> of the admin support to ensure that a copy of this disclaimer is sent to the </w:t>
      </w:r>
      <w:proofErr w:type="spellStart"/>
      <w:r w:rsidRPr="001062EC">
        <w:rPr>
          <w:rFonts w:ascii="Arial" w:eastAsia="Times New Roman" w:hAnsi="Arial" w:cs="Arial"/>
          <w:sz w:val="24"/>
          <w:szCs w:val="24"/>
          <w:lang w:val="en" w:eastAsia="en-GB"/>
        </w:rPr>
        <w:t>Immunisation</w:t>
      </w:r>
      <w:proofErr w:type="spellEnd"/>
      <w:r w:rsidRPr="001062EC">
        <w:rPr>
          <w:rFonts w:ascii="Arial" w:eastAsia="Times New Roman" w:hAnsi="Arial" w:cs="Arial"/>
          <w:sz w:val="24"/>
          <w:szCs w:val="24"/>
          <w:lang w:val="en" w:eastAsia="en-GB"/>
        </w:rPr>
        <w:t xml:space="preserve"> &amp; Screening Team to advise that the child’s parent/guardian has opted out of the </w:t>
      </w:r>
      <w:proofErr w:type="spellStart"/>
      <w:r w:rsidRPr="001062EC">
        <w:rPr>
          <w:rFonts w:ascii="Arial" w:eastAsia="Times New Roman" w:hAnsi="Arial" w:cs="Arial"/>
          <w:sz w:val="24"/>
          <w:szCs w:val="24"/>
          <w:lang w:val="en" w:eastAsia="en-GB"/>
        </w:rPr>
        <w:t>programme</w:t>
      </w:r>
      <w:proofErr w:type="spellEnd"/>
      <w:r w:rsidRPr="001062EC">
        <w:rPr>
          <w:rFonts w:ascii="Arial" w:eastAsia="Times New Roman" w:hAnsi="Arial" w:cs="Arial"/>
          <w:sz w:val="24"/>
          <w:szCs w:val="24"/>
          <w:lang w:val="en" w:eastAsia="en-GB"/>
        </w:rPr>
        <w:t xml:space="preserve">.  This should be sent via email to - </w:t>
      </w:r>
      <w:hyperlink r:id="rId16" w:history="1">
        <w:r w:rsidR="00E62940" w:rsidRPr="001062EC">
          <w:rPr>
            <w:rStyle w:val="Hyperlink"/>
            <w:rFonts w:ascii="Arial" w:hAnsi="Arial" w:cs="Arial"/>
            <w:sz w:val="24"/>
            <w:szCs w:val="24"/>
          </w:rPr>
          <w:t>vcl.lancashirechis@nhs.net</w:t>
        </w:r>
      </w:hyperlink>
      <w:r w:rsidR="00E62940" w:rsidRPr="001062EC">
        <w:rPr>
          <w:rFonts w:ascii="Arial" w:hAnsi="Arial" w:cs="Arial"/>
          <w:sz w:val="24"/>
          <w:szCs w:val="24"/>
        </w:rPr>
        <w:t>.</w:t>
      </w:r>
    </w:p>
    <w:p w14:paraId="6EA9911C" w14:textId="77777777" w:rsidR="00AB643C" w:rsidRPr="001062EC" w:rsidRDefault="00AB643C" w:rsidP="001062EC">
      <w:pPr>
        <w:spacing w:after="0" w:line="240" w:lineRule="auto"/>
        <w:jc w:val="both"/>
        <w:rPr>
          <w:rFonts w:ascii="Arial" w:eastAsia="Times New Roman" w:hAnsi="Arial" w:cs="Arial"/>
          <w:sz w:val="24"/>
          <w:szCs w:val="24"/>
        </w:rPr>
      </w:pPr>
      <w:r w:rsidRPr="001062EC">
        <w:rPr>
          <w:rFonts w:ascii="Arial" w:eastAsia="Times New Roman" w:hAnsi="Arial" w:cs="Arial"/>
          <w:sz w:val="24"/>
          <w:szCs w:val="24"/>
        </w:rPr>
        <w:t xml:space="preserve">A workflow has been designed to assist the clinicians and admin support with booking in, text messaging service and declining childhood </w:t>
      </w:r>
      <w:proofErr w:type="spellStart"/>
      <w:r w:rsidRPr="001062EC">
        <w:rPr>
          <w:rFonts w:ascii="Arial" w:eastAsia="Times New Roman" w:hAnsi="Arial" w:cs="Arial"/>
          <w:sz w:val="24"/>
          <w:szCs w:val="24"/>
        </w:rPr>
        <w:t>immunisations</w:t>
      </w:r>
      <w:proofErr w:type="spellEnd"/>
      <w:r w:rsidRPr="001062EC">
        <w:rPr>
          <w:rFonts w:ascii="Arial" w:eastAsia="Times New Roman" w:hAnsi="Arial" w:cs="Arial"/>
          <w:sz w:val="24"/>
          <w:szCs w:val="24"/>
        </w:rPr>
        <w:t>.  (See Appendix 2)</w:t>
      </w:r>
    </w:p>
    <w:p w14:paraId="3FE21874" w14:textId="77777777" w:rsidR="00164650" w:rsidRPr="001062EC" w:rsidRDefault="00164650" w:rsidP="001062EC">
      <w:pPr>
        <w:pStyle w:val="NoSpacing"/>
        <w:spacing w:before="240"/>
        <w:jc w:val="both"/>
        <w:rPr>
          <w:rFonts w:ascii="Arial" w:hAnsi="Arial" w:cs="Arial"/>
          <w:b/>
          <w:sz w:val="24"/>
          <w:szCs w:val="24"/>
        </w:rPr>
      </w:pPr>
      <w:r w:rsidRPr="001062EC">
        <w:rPr>
          <w:rFonts w:ascii="Arial" w:hAnsi="Arial" w:cs="Arial"/>
          <w:b/>
          <w:sz w:val="24"/>
          <w:szCs w:val="24"/>
        </w:rPr>
        <w:t xml:space="preserve">Temporary Suspension from the Childhood </w:t>
      </w:r>
      <w:proofErr w:type="spellStart"/>
      <w:r w:rsidRPr="001062EC">
        <w:rPr>
          <w:rFonts w:ascii="Arial" w:hAnsi="Arial" w:cs="Arial"/>
          <w:b/>
          <w:sz w:val="24"/>
          <w:szCs w:val="24"/>
        </w:rPr>
        <w:t>Immunisations</w:t>
      </w:r>
      <w:proofErr w:type="spellEnd"/>
      <w:r w:rsidRPr="001062EC">
        <w:rPr>
          <w:rFonts w:ascii="Arial" w:hAnsi="Arial" w:cs="Arial"/>
          <w:b/>
          <w:sz w:val="24"/>
          <w:szCs w:val="24"/>
        </w:rPr>
        <w:t xml:space="preserve"> </w:t>
      </w:r>
      <w:proofErr w:type="spellStart"/>
      <w:r w:rsidRPr="001062EC">
        <w:rPr>
          <w:rFonts w:ascii="Arial" w:hAnsi="Arial" w:cs="Arial"/>
          <w:b/>
          <w:sz w:val="24"/>
          <w:szCs w:val="24"/>
        </w:rPr>
        <w:t>Programme</w:t>
      </w:r>
      <w:proofErr w:type="spellEnd"/>
    </w:p>
    <w:p w14:paraId="5FD0EA16" w14:textId="77777777" w:rsidR="00164650" w:rsidRPr="001062EC" w:rsidRDefault="00164650" w:rsidP="001062EC">
      <w:pPr>
        <w:spacing w:after="0" w:line="240" w:lineRule="auto"/>
        <w:jc w:val="both"/>
        <w:rPr>
          <w:rFonts w:ascii="Arial" w:eastAsia="Times New Roman" w:hAnsi="Arial" w:cs="Arial"/>
          <w:sz w:val="24"/>
          <w:szCs w:val="24"/>
        </w:rPr>
      </w:pPr>
      <w:r w:rsidRPr="001062EC">
        <w:rPr>
          <w:rFonts w:ascii="Arial" w:eastAsia="Times New Roman" w:hAnsi="Arial" w:cs="Arial"/>
          <w:sz w:val="24"/>
          <w:szCs w:val="24"/>
        </w:rPr>
        <w:t xml:space="preserve">Children who are serial DNA’s or fail to respond to contact from the surgery, can be considered for clinical suspension from the Childhood </w:t>
      </w:r>
      <w:proofErr w:type="spellStart"/>
      <w:r w:rsidRPr="001062EC">
        <w:rPr>
          <w:rFonts w:ascii="Arial" w:eastAsia="Times New Roman" w:hAnsi="Arial" w:cs="Arial"/>
          <w:sz w:val="24"/>
          <w:szCs w:val="24"/>
        </w:rPr>
        <w:t>Immunisation</w:t>
      </w:r>
      <w:proofErr w:type="spellEnd"/>
      <w:r w:rsidRPr="001062EC">
        <w:rPr>
          <w:rFonts w:ascii="Arial" w:eastAsia="Times New Roman" w:hAnsi="Arial" w:cs="Arial"/>
          <w:sz w:val="24"/>
          <w:szCs w:val="24"/>
        </w:rPr>
        <w:t xml:space="preserve"> </w:t>
      </w:r>
      <w:proofErr w:type="spellStart"/>
      <w:r w:rsidRPr="001062EC">
        <w:rPr>
          <w:rFonts w:ascii="Arial" w:eastAsia="Times New Roman" w:hAnsi="Arial" w:cs="Arial"/>
          <w:sz w:val="24"/>
          <w:szCs w:val="24"/>
        </w:rPr>
        <w:t>Programme</w:t>
      </w:r>
      <w:proofErr w:type="spellEnd"/>
      <w:r w:rsidRPr="001062EC">
        <w:rPr>
          <w:rFonts w:ascii="Arial" w:eastAsia="Times New Roman" w:hAnsi="Arial" w:cs="Arial"/>
          <w:sz w:val="24"/>
          <w:szCs w:val="24"/>
        </w:rPr>
        <w:t>.  Clinical suspension is individual for each child and should be a clinical decision.</w:t>
      </w:r>
    </w:p>
    <w:p w14:paraId="6CB146ED" w14:textId="77777777" w:rsidR="00164650" w:rsidRPr="001062EC" w:rsidRDefault="00164650" w:rsidP="001062EC">
      <w:pPr>
        <w:spacing w:after="0" w:line="240" w:lineRule="auto"/>
        <w:jc w:val="both"/>
        <w:rPr>
          <w:rFonts w:ascii="Arial" w:eastAsia="Times New Roman" w:hAnsi="Arial" w:cs="Arial"/>
          <w:sz w:val="24"/>
          <w:szCs w:val="24"/>
        </w:rPr>
      </w:pPr>
    </w:p>
    <w:p w14:paraId="67FAD261" w14:textId="77777777" w:rsidR="00164650" w:rsidRPr="001062EC" w:rsidRDefault="00164650" w:rsidP="001062EC">
      <w:pPr>
        <w:spacing w:after="0" w:line="240" w:lineRule="auto"/>
        <w:jc w:val="both"/>
        <w:rPr>
          <w:rFonts w:ascii="Arial" w:eastAsia="Times New Roman" w:hAnsi="Arial" w:cs="Arial"/>
          <w:sz w:val="24"/>
          <w:szCs w:val="24"/>
        </w:rPr>
      </w:pPr>
      <w:r w:rsidRPr="001062EC">
        <w:rPr>
          <w:rFonts w:ascii="Arial" w:eastAsia="Times New Roman" w:hAnsi="Arial" w:cs="Arial"/>
          <w:sz w:val="24"/>
          <w:szCs w:val="24"/>
        </w:rPr>
        <w:t xml:space="preserve">Prior to suspending any child from the </w:t>
      </w:r>
      <w:proofErr w:type="spellStart"/>
      <w:proofErr w:type="gramStart"/>
      <w:r w:rsidRPr="001062EC">
        <w:rPr>
          <w:rFonts w:ascii="Arial" w:eastAsia="Times New Roman" w:hAnsi="Arial" w:cs="Arial"/>
          <w:sz w:val="24"/>
          <w:szCs w:val="24"/>
        </w:rPr>
        <w:t>programme</w:t>
      </w:r>
      <w:proofErr w:type="spellEnd"/>
      <w:proofErr w:type="gramEnd"/>
      <w:r w:rsidRPr="001062EC">
        <w:rPr>
          <w:rFonts w:ascii="Arial" w:eastAsia="Times New Roman" w:hAnsi="Arial" w:cs="Arial"/>
          <w:sz w:val="24"/>
          <w:szCs w:val="24"/>
        </w:rPr>
        <w:t xml:space="preserve"> they must have received minimum of 3 documented invites, whether that is by telephone, text message or letter or DNA for 3 </w:t>
      </w:r>
      <w:proofErr w:type="spellStart"/>
      <w:r w:rsidRPr="001062EC">
        <w:rPr>
          <w:rFonts w:ascii="Arial" w:eastAsia="Times New Roman" w:hAnsi="Arial" w:cs="Arial"/>
          <w:sz w:val="24"/>
          <w:szCs w:val="24"/>
        </w:rPr>
        <w:t>immunisation</w:t>
      </w:r>
      <w:proofErr w:type="spellEnd"/>
      <w:r w:rsidRPr="001062EC">
        <w:rPr>
          <w:rFonts w:ascii="Arial" w:eastAsia="Times New Roman" w:hAnsi="Arial" w:cs="Arial"/>
          <w:sz w:val="24"/>
          <w:szCs w:val="24"/>
        </w:rPr>
        <w:t xml:space="preserve"> appointments</w:t>
      </w:r>
    </w:p>
    <w:p w14:paraId="1C65BCD1" w14:textId="77777777" w:rsidR="00164650" w:rsidRPr="001062EC" w:rsidRDefault="00164650" w:rsidP="001062EC">
      <w:pPr>
        <w:spacing w:after="0" w:line="240" w:lineRule="auto"/>
        <w:jc w:val="both"/>
        <w:rPr>
          <w:rFonts w:ascii="Arial" w:eastAsia="Times New Roman" w:hAnsi="Arial" w:cs="Arial"/>
          <w:sz w:val="24"/>
          <w:szCs w:val="24"/>
        </w:rPr>
      </w:pPr>
    </w:p>
    <w:p w14:paraId="06094EC8" w14:textId="77777777" w:rsidR="00164650" w:rsidRPr="001062EC" w:rsidRDefault="00164650" w:rsidP="001062EC">
      <w:pPr>
        <w:spacing w:after="0" w:line="240" w:lineRule="auto"/>
        <w:jc w:val="both"/>
        <w:rPr>
          <w:rFonts w:ascii="Arial" w:eastAsia="Times New Roman" w:hAnsi="Arial" w:cs="Arial"/>
          <w:sz w:val="24"/>
          <w:szCs w:val="24"/>
        </w:rPr>
      </w:pPr>
      <w:r w:rsidRPr="001062EC">
        <w:rPr>
          <w:rFonts w:ascii="Arial" w:eastAsia="Times New Roman" w:hAnsi="Arial" w:cs="Arial"/>
          <w:sz w:val="24"/>
          <w:szCs w:val="24"/>
        </w:rPr>
        <w:t xml:space="preserve">Once the clinical decision has been made to suspend the patient, contact should be made via letter (see appendix 3) to the parent/guardian advising of this.  Information within the letter must </w:t>
      </w:r>
    </w:p>
    <w:p w14:paraId="2E20129E" w14:textId="77777777" w:rsidR="00164650" w:rsidRPr="001062EC" w:rsidRDefault="00164650" w:rsidP="001062EC">
      <w:pPr>
        <w:pStyle w:val="ListParagraph"/>
        <w:numPr>
          <w:ilvl w:val="0"/>
          <w:numId w:val="24"/>
        </w:numPr>
        <w:spacing w:after="0" w:line="240" w:lineRule="auto"/>
        <w:jc w:val="both"/>
        <w:rPr>
          <w:rFonts w:ascii="Arial" w:eastAsia="Times New Roman" w:hAnsi="Arial" w:cs="Arial"/>
          <w:sz w:val="24"/>
          <w:szCs w:val="24"/>
        </w:rPr>
      </w:pPr>
      <w:r w:rsidRPr="001062EC">
        <w:rPr>
          <w:rFonts w:ascii="Arial" w:eastAsia="Times New Roman" w:hAnsi="Arial" w:cs="Arial"/>
          <w:sz w:val="24"/>
          <w:szCs w:val="24"/>
        </w:rPr>
        <w:t>Advise of length of suspension period (3</w:t>
      </w:r>
      <w:r w:rsidR="00837445" w:rsidRPr="001062EC">
        <w:rPr>
          <w:rFonts w:ascii="Arial" w:eastAsia="Times New Roman" w:hAnsi="Arial" w:cs="Arial"/>
          <w:sz w:val="24"/>
          <w:szCs w:val="24"/>
        </w:rPr>
        <w:t xml:space="preserve"> </w:t>
      </w:r>
      <w:r w:rsidRPr="001062EC">
        <w:rPr>
          <w:rFonts w:ascii="Arial" w:eastAsia="Times New Roman" w:hAnsi="Arial" w:cs="Arial"/>
          <w:sz w:val="24"/>
          <w:szCs w:val="24"/>
        </w:rPr>
        <w:t>months)</w:t>
      </w:r>
    </w:p>
    <w:p w14:paraId="1F770793" w14:textId="29CA146F" w:rsidR="00164650" w:rsidRDefault="00164650" w:rsidP="001062EC">
      <w:pPr>
        <w:pStyle w:val="ListParagraph"/>
        <w:numPr>
          <w:ilvl w:val="0"/>
          <w:numId w:val="24"/>
        </w:numPr>
        <w:spacing w:after="0" w:line="240" w:lineRule="auto"/>
        <w:jc w:val="both"/>
        <w:rPr>
          <w:rFonts w:ascii="Arial" w:eastAsia="Times New Roman" w:hAnsi="Arial" w:cs="Arial"/>
          <w:sz w:val="24"/>
          <w:szCs w:val="24"/>
        </w:rPr>
      </w:pPr>
      <w:r w:rsidRPr="001062EC">
        <w:rPr>
          <w:rFonts w:ascii="Arial" w:eastAsia="Times New Roman" w:hAnsi="Arial" w:cs="Arial"/>
          <w:sz w:val="24"/>
          <w:szCs w:val="24"/>
        </w:rPr>
        <w:t>State where a parent/guardian wishes, that if they want to make an appointment at any time that they can do</w:t>
      </w:r>
    </w:p>
    <w:p w14:paraId="487EC076" w14:textId="77777777" w:rsidR="001062EC" w:rsidRPr="001062EC" w:rsidRDefault="001062EC" w:rsidP="001062EC">
      <w:pPr>
        <w:pStyle w:val="ListParagraph"/>
        <w:spacing w:after="0" w:line="240" w:lineRule="auto"/>
        <w:jc w:val="both"/>
        <w:rPr>
          <w:rFonts w:ascii="Arial" w:eastAsia="Times New Roman" w:hAnsi="Arial" w:cs="Arial"/>
          <w:sz w:val="24"/>
          <w:szCs w:val="24"/>
        </w:rPr>
      </w:pPr>
    </w:p>
    <w:p w14:paraId="346A5384" w14:textId="6824F75C" w:rsidR="00837445" w:rsidRPr="001062EC" w:rsidRDefault="00164650" w:rsidP="001062EC">
      <w:pPr>
        <w:spacing w:line="240" w:lineRule="auto"/>
        <w:jc w:val="both"/>
        <w:rPr>
          <w:rStyle w:val="Hyperlink"/>
          <w:rFonts w:ascii="Arial" w:hAnsi="Arial" w:cs="Arial"/>
          <w:color w:val="auto"/>
          <w:sz w:val="24"/>
          <w:szCs w:val="24"/>
        </w:rPr>
      </w:pPr>
      <w:r w:rsidRPr="001062EC">
        <w:rPr>
          <w:rFonts w:ascii="Arial" w:eastAsia="Times New Roman" w:hAnsi="Arial" w:cs="Arial"/>
          <w:sz w:val="24"/>
          <w:szCs w:val="24"/>
        </w:rPr>
        <w:t xml:space="preserve">Also include information on the importance of vaccinations and the consequences of their child not </w:t>
      </w:r>
      <w:r w:rsidR="00837445" w:rsidRPr="001062EC">
        <w:rPr>
          <w:rFonts w:ascii="Arial" w:eastAsia="Times New Roman" w:hAnsi="Arial" w:cs="Arial"/>
          <w:sz w:val="24"/>
          <w:szCs w:val="24"/>
        </w:rPr>
        <w:t xml:space="preserve">being vaccinated - </w:t>
      </w:r>
      <w:r w:rsidRPr="001062EC">
        <w:rPr>
          <w:rFonts w:ascii="Arial" w:eastAsia="Times New Roman" w:hAnsi="Arial" w:cs="Arial"/>
          <w:sz w:val="24"/>
          <w:szCs w:val="24"/>
        </w:rPr>
        <w:t xml:space="preserve">“If you choose not to vaccinate your child, understand </w:t>
      </w:r>
      <w:r w:rsidR="00837445" w:rsidRPr="001062EC">
        <w:rPr>
          <w:rFonts w:ascii="Arial" w:eastAsia="Times New Roman" w:hAnsi="Arial" w:cs="Arial"/>
          <w:sz w:val="24"/>
          <w:szCs w:val="24"/>
        </w:rPr>
        <w:t xml:space="preserve">the risks and responsibilities”,  </w:t>
      </w:r>
      <w:hyperlink r:id="rId17" w:history="1">
        <w:r w:rsidR="001062EC" w:rsidRPr="00BA2399">
          <w:rPr>
            <w:rStyle w:val="Hyperlink"/>
            <w:rFonts w:ascii="Arial" w:hAnsi="Arial" w:cs="Arial"/>
            <w:sz w:val="24"/>
            <w:szCs w:val="24"/>
            <w:lang w:val="en-GB"/>
          </w:rPr>
          <w:t>https://www.euro.who.int/en/health-topics/disease-prevention/vaccines-and-immunization/publications/2012/if-you-choose-not-to-vaccinate-your-child,-understand-the-risks-and-responsibilities</w:t>
        </w:r>
      </w:hyperlink>
    </w:p>
    <w:p w14:paraId="5F8C65F9" w14:textId="3AFD0CD1" w:rsidR="00164650" w:rsidRPr="001062EC" w:rsidRDefault="00164650" w:rsidP="001062EC">
      <w:pPr>
        <w:spacing w:line="240" w:lineRule="auto"/>
        <w:jc w:val="both"/>
        <w:rPr>
          <w:rFonts w:ascii="Arial" w:eastAsia="Times New Roman" w:hAnsi="Arial" w:cs="Arial"/>
          <w:sz w:val="24"/>
          <w:szCs w:val="24"/>
        </w:rPr>
      </w:pPr>
      <w:r w:rsidRPr="001062EC">
        <w:rPr>
          <w:rFonts w:ascii="Arial" w:eastAsia="Times New Roman" w:hAnsi="Arial" w:cs="Arial"/>
          <w:sz w:val="24"/>
          <w:szCs w:val="24"/>
        </w:rPr>
        <w:t xml:space="preserve">A copy of this letter must also be forwarded to the Child Health Team </w:t>
      </w:r>
      <w:r w:rsidR="00874339" w:rsidRPr="001062EC">
        <w:rPr>
          <w:rFonts w:ascii="Arial" w:eastAsia="Times New Roman" w:hAnsi="Arial" w:cs="Arial"/>
          <w:sz w:val="24"/>
          <w:szCs w:val="24"/>
        </w:rPr>
        <w:t>vcl.lancashirechis@nhs.net&gt;</w:t>
      </w:r>
      <w:r w:rsidRPr="001062EC">
        <w:rPr>
          <w:rFonts w:ascii="Arial" w:eastAsia="Times New Roman" w:hAnsi="Arial" w:cs="Arial"/>
          <w:sz w:val="24"/>
          <w:szCs w:val="24"/>
        </w:rPr>
        <w:t xml:space="preserve"> so that their information can be updated.</w:t>
      </w:r>
      <w:r w:rsidR="00874339" w:rsidRPr="001062EC">
        <w:rPr>
          <w:rFonts w:ascii="Arial" w:eastAsia="Times New Roman" w:hAnsi="Arial" w:cs="Arial"/>
          <w:sz w:val="24"/>
          <w:szCs w:val="24"/>
        </w:rPr>
        <w:t xml:space="preserve"> </w:t>
      </w:r>
    </w:p>
    <w:p w14:paraId="2830DF6B" w14:textId="084BE06F" w:rsidR="00164650" w:rsidRPr="001062EC" w:rsidRDefault="00164650" w:rsidP="001062EC">
      <w:pPr>
        <w:spacing w:line="240" w:lineRule="auto"/>
        <w:jc w:val="both"/>
        <w:rPr>
          <w:rFonts w:ascii="Arial" w:eastAsia="Times New Roman" w:hAnsi="Arial" w:cs="Arial"/>
          <w:sz w:val="24"/>
          <w:szCs w:val="24"/>
        </w:rPr>
      </w:pPr>
      <w:r w:rsidRPr="001062EC">
        <w:rPr>
          <w:rFonts w:ascii="Arial" w:eastAsia="Times New Roman" w:hAnsi="Arial" w:cs="Arial"/>
          <w:sz w:val="24"/>
          <w:szCs w:val="24"/>
        </w:rPr>
        <w:t xml:space="preserve">Once the suspension from the </w:t>
      </w:r>
      <w:proofErr w:type="spellStart"/>
      <w:r w:rsidRPr="001062EC">
        <w:rPr>
          <w:rFonts w:ascii="Arial" w:eastAsia="Times New Roman" w:hAnsi="Arial" w:cs="Arial"/>
          <w:sz w:val="24"/>
          <w:szCs w:val="24"/>
        </w:rPr>
        <w:t>programme</w:t>
      </w:r>
      <w:proofErr w:type="spellEnd"/>
      <w:r w:rsidRPr="001062EC">
        <w:rPr>
          <w:rFonts w:ascii="Arial" w:eastAsia="Times New Roman" w:hAnsi="Arial" w:cs="Arial"/>
          <w:sz w:val="24"/>
          <w:szCs w:val="24"/>
        </w:rPr>
        <w:t xml:space="preserve"> has expired, the Child Health Team will resume calling for the child to attend for their </w:t>
      </w:r>
      <w:proofErr w:type="spellStart"/>
      <w:r w:rsidRPr="001062EC">
        <w:rPr>
          <w:rFonts w:ascii="Arial" w:eastAsia="Times New Roman" w:hAnsi="Arial" w:cs="Arial"/>
          <w:sz w:val="24"/>
          <w:szCs w:val="24"/>
        </w:rPr>
        <w:t>immunisations</w:t>
      </w:r>
      <w:proofErr w:type="spellEnd"/>
      <w:r w:rsidRPr="001062EC">
        <w:rPr>
          <w:rFonts w:ascii="Arial" w:eastAsia="Times New Roman" w:hAnsi="Arial" w:cs="Arial"/>
          <w:sz w:val="24"/>
          <w:szCs w:val="24"/>
        </w:rPr>
        <w:t>.</w:t>
      </w:r>
    </w:p>
    <w:p w14:paraId="2D5011F8" w14:textId="77777777" w:rsidR="001062EC" w:rsidRDefault="00874339" w:rsidP="001062EC">
      <w:pPr>
        <w:pStyle w:val="NoSpacing"/>
        <w:jc w:val="both"/>
        <w:rPr>
          <w:rFonts w:ascii="Arial" w:hAnsi="Arial" w:cs="Arial"/>
          <w:b/>
          <w:sz w:val="24"/>
          <w:szCs w:val="24"/>
        </w:rPr>
      </w:pPr>
      <w:r w:rsidRPr="001062EC">
        <w:rPr>
          <w:rFonts w:ascii="Arial" w:hAnsi="Arial" w:cs="Arial"/>
          <w:b/>
          <w:sz w:val="24"/>
          <w:szCs w:val="24"/>
        </w:rPr>
        <w:t xml:space="preserve">Vaccination and </w:t>
      </w:r>
      <w:proofErr w:type="spellStart"/>
      <w:r w:rsidRPr="001062EC">
        <w:rPr>
          <w:rFonts w:ascii="Arial" w:hAnsi="Arial" w:cs="Arial"/>
          <w:b/>
          <w:sz w:val="24"/>
          <w:szCs w:val="24"/>
        </w:rPr>
        <w:t>Immunisation</w:t>
      </w:r>
      <w:proofErr w:type="spellEnd"/>
      <w:r w:rsidRPr="001062EC">
        <w:rPr>
          <w:rFonts w:ascii="Arial" w:hAnsi="Arial" w:cs="Arial"/>
          <w:b/>
          <w:sz w:val="24"/>
          <w:szCs w:val="24"/>
        </w:rPr>
        <w:t xml:space="preserve"> Schedules and Wait Lists.                                         </w:t>
      </w:r>
    </w:p>
    <w:p w14:paraId="70E6C6AE" w14:textId="248C16B6" w:rsidR="00874339" w:rsidRPr="001062EC" w:rsidRDefault="00874339" w:rsidP="001062EC">
      <w:pPr>
        <w:pStyle w:val="NoSpacing"/>
        <w:jc w:val="both"/>
        <w:rPr>
          <w:rFonts w:ascii="Arial" w:eastAsia="Times New Roman" w:hAnsi="Arial" w:cs="Arial"/>
          <w:sz w:val="24"/>
          <w:szCs w:val="24"/>
        </w:rPr>
      </w:pPr>
      <w:r w:rsidRPr="001062EC">
        <w:rPr>
          <w:rFonts w:ascii="Arial" w:eastAsia="Times New Roman" w:hAnsi="Arial" w:cs="Arial"/>
          <w:sz w:val="24"/>
          <w:szCs w:val="24"/>
        </w:rPr>
        <w:t xml:space="preserve">The Child Health </w:t>
      </w:r>
      <w:proofErr w:type="spellStart"/>
      <w:r w:rsidRPr="001062EC">
        <w:rPr>
          <w:rFonts w:ascii="Arial" w:eastAsia="Times New Roman" w:hAnsi="Arial" w:cs="Arial"/>
          <w:sz w:val="24"/>
          <w:szCs w:val="24"/>
        </w:rPr>
        <w:t>Immunisation</w:t>
      </w:r>
      <w:proofErr w:type="spellEnd"/>
      <w:r w:rsidRPr="001062EC">
        <w:rPr>
          <w:rFonts w:ascii="Arial" w:eastAsia="Times New Roman" w:hAnsi="Arial" w:cs="Arial"/>
          <w:sz w:val="24"/>
          <w:szCs w:val="24"/>
        </w:rPr>
        <w:t xml:space="preserve"> Service will send on a weekly basis via post a vaccination and </w:t>
      </w:r>
      <w:proofErr w:type="spellStart"/>
      <w:r w:rsidRPr="001062EC">
        <w:rPr>
          <w:rFonts w:ascii="Arial" w:eastAsia="Times New Roman" w:hAnsi="Arial" w:cs="Arial"/>
          <w:sz w:val="24"/>
          <w:szCs w:val="24"/>
        </w:rPr>
        <w:t>immunisation</w:t>
      </w:r>
      <w:proofErr w:type="spellEnd"/>
      <w:r w:rsidRPr="001062EC">
        <w:rPr>
          <w:rFonts w:ascii="Arial" w:eastAsia="Times New Roman" w:hAnsi="Arial" w:cs="Arial"/>
          <w:sz w:val="24"/>
          <w:szCs w:val="24"/>
        </w:rPr>
        <w:t xml:space="preserve"> schedule, which advises the surgery which babies/children are due their scheduled vaccinations. The week commencing date will be advised for when these appointments can be booked from.</w:t>
      </w:r>
    </w:p>
    <w:p w14:paraId="3D7FFB7E" w14:textId="18052552" w:rsidR="00874339" w:rsidRDefault="00874339" w:rsidP="001062EC">
      <w:pPr>
        <w:pStyle w:val="NoSpacing"/>
        <w:spacing w:before="240"/>
        <w:jc w:val="both"/>
        <w:rPr>
          <w:rFonts w:ascii="Arial" w:eastAsia="Times New Roman" w:hAnsi="Arial" w:cs="Arial"/>
          <w:sz w:val="24"/>
          <w:szCs w:val="24"/>
        </w:rPr>
      </w:pPr>
      <w:r w:rsidRPr="001062EC">
        <w:rPr>
          <w:rFonts w:ascii="Arial" w:eastAsia="Times New Roman" w:hAnsi="Arial" w:cs="Arial"/>
          <w:sz w:val="24"/>
          <w:szCs w:val="24"/>
        </w:rPr>
        <w:t xml:space="preserve">Wait lists will also be received monthly which outline any patients that are overdue their scheduled childhood </w:t>
      </w:r>
      <w:proofErr w:type="spellStart"/>
      <w:r w:rsidRPr="001062EC">
        <w:rPr>
          <w:rFonts w:ascii="Arial" w:eastAsia="Times New Roman" w:hAnsi="Arial" w:cs="Arial"/>
          <w:sz w:val="24"/>
          <w:szCs w:val="24"/>
        </w:rPr>
        <w:t>immunisations</w:t>
      </w:r>
      <w:proofErr w:type="spellEnd"/>
      <w:r w:rsidRPr="001062EC">
        <w:rPr>
          <w:rFonts w:ascii="Arial" w:eastAsia="Times New Roman" w:hAnsi="Arial" w:cs="Arial"/>
          <w:sz w:val="24"/>
          <w:szCs w:val="24"/>
        </w:rPr>
        <w:t xml:space="preserve">.  A process has been put together which describes how both the schedules and wait lists should be managed – please see Policy no 211 Vaccination and </w:t>
      </w:r>
      <w:proofErr w:type="spellStart"/>
      <w:r w:rsidRPr="001062EC">
        <w:rPr>
          <w:rFonts w:ascii="Arial" w:eastAsia="Times New Roman" w:hAnsi="Arial" w:cs="Arial"/>
          <w:sz w:val="24"/>
          <w:szCs w:val="24"/>
        </w:rPr>
        <w:t>Immunisation</w:t>
      </w:r>
      <w:proofErr w:type="spellEnd"/>
      <w:r w:rsidRPr="001062EC">
        <w:rPr>
          <w:rFonts w:ascii="Arial" w:eastAsia="Times New Roman" w:hAnsi="Arial" w:cs="Arial"/>
          <w:sz w:val="24"/>
          <w:szCs w:val="24"/>
        </w:rPr>
        <w:t xml:space="preserve"> Schedules and Wait Lists Process</w:t>
      </w:r>
    </w:p>
    <w:p w14:paraId="18756919" w14:textId="77777777" w:rsidR="001062EC" w:rsidRPr="001062EC" w:rsidRDefault="001062EC" w:rsidP="001062EC">
      <w:pPr>
        <w:pStyle w:val="NoSpacing"/>
        <w:spacing w:before="240"/>
        <w:jc w:val="both"/>
        <w:rPr>
          <w:rFonts w:ascii="Arial" w:eastAsia="Times New Roman" w:hAnsi="Arial" w:cs="Arial"/>
          <w:sz w:val="24"/>
          <w:szCs w:val="24"/>
        </w:rPr>
      </w:pPr>
    </w:p>
    <w:p w14:paraId="6D2F0825" w14:textId="77777777" w:rsidR="00874339" w:rsidRPr="001062EC" w:rsidRDefault="00874339" w:rsidP="001062EC">
      <w:pPr>
        <w:pStyle w:val="NoSpacing"/>
        <w:spacing w:before="240"/>
        <w:jc w:val="both"/>
        <w:rPr>
          <w:rFonts w:ascii="Arial" w:hAnsi="Arial" w:cs="Arial"/>
          <w:b/>
          <w:sz w:val="24"/>
          <w:szCs w:val="24"/>
        </w:rPr>
      </w:pPr>
      <w:r w:rsidRPr="001062EC">
        <w:rPr>
          <w:rFonts w:ascii="Arial" w:hAnsi="Arial" w:cs="Arial"/>
          <w:b/>
          <w:sz w:val="24"/>
          <w:szCs w:val="24"/>
        </w:rPr>
        <w:lastRenderedPageBreak/>
        <w:t>SCID and vaccinations</w:t>
      </w:r>
    </w:p>
    <w:p w14:paraId="56B7114A" w14:textId="6B4DA14C" w:rsidR="00874339" w:rsidRDefault="00874339" w:rsidP="001062EC">
      <w:pPr>
        <w:spacing w:after="0" w:line="240" w:lineRule="auto"/>
        <w:jc w:val="both"/>
        <w:rPr>
          <w:rFonts w:ascii="Arial" w:eastAsia="Times New Roman" w:hAnsi="Arial" w:cs="Arial"/>
          <w:sz w:val="24"/>
          <w:szCs w:val="24"/>
        </w:rPr>
      </w:pPr>
      <w:r w:rsidRPr="001062EC">
        <w:rPr>
          <w:rFonts w:ascii="Arial" w:eastAsia="Times New Roman" w:hAnsi="Arial" w:cs="Arial"/>
          <w:sz w:val="24"/>
          <w:szCs w:val="24"/>
        </w:rPr>
        <w:t xml:space="preserve">SCID is a rare inherited condition that affects the immune system and can be passed on in families. Infants affected by SCID become unwell in the first few months of life as they have a much higher risk than usual of developing infection and of developing related complications from infection. Early treatment can reduce this risk and, in many cases, cure the illness. </w:t>
      </w:r>
    </w:p>
    <w:p w14:paraId="1C31C9D0" w14:textId="77777777" w:rsidR="001062EC" w:rsidRPr="001062EC" w:rsidRDefault="001062EC" w:rsidP="001062EC">
      <w:pPr>
        <w:spacing w:after="0" w:line="240" w:lineRule="auto"/>
        <w:jc w:val="both"/>
        <w:rPr>
          <w:rFonts w:ascii="Arial" w:eastAsia="Times New Roman" w:hAnsi="Arial" w:cs="Arial"/>
          <w:sz w:val="24"/>
          <w:szCs w:val="24"/>
        </w:rPr>
      </w:pPr>
    </w:p>
    <w:p w14:paraId="40586449" w14:textId="3985A27B" w:rsidR="00874339" w:rsidRPr="001062EC" w:rsidRDefault="00874339" w:rsidP="001062EC">
      <w:pPr>
        <w:spacing w:after="0" w:line="240" w:lineRule="auto"/>
        <w:jc w:val="both"/>
        <w:rPr>
          <w:rFonts w:ascii="Arial" w:eastAsia="Times New Roman" w:hAnsi="Arial" w:cs="Arial"/>
          <w:sz w:val="24"/>
          <w:szCs w:val="24"/>
        </w:rPr>
      </w:pPr>
      <w:r w:rsidRPr="001062EC">
        <w:rPr>
          <w:rFonts w:ascii="Arial" w:eastAsia="Times New Roman" w:hAnsi="Arial" w:cs="Arial"/>
          <w:sz w:val="24"/>
          <w:szCs w:val="24"/>
        </w:rPr>
        <w:t xml:space="preserve">Babies born on or after 1st September 2021 will be screened for SCID's part of the routine new-born screening test at 5 days old, the results of which will need to be taken into consideration when they attend for their 1st primary </w:t>
      </w:r>
      <w:proofErr w:type="spellStart"/>
      <w:r w:rsidRPr="001062EC">
        <w:rPr>
          <w:rFonts w:ascii="Arial" w:eastAsia="Times New Roman" w:hAnsi="Arial" w:cs="Arial"/>
          <w:sz w:val="24"/>
          <w:szCs w:val="24"/>
        </w:rPr>
        <w:t>immunisations</w:t>
      </w:r>
      <w:proofErr w:type="spellEnd"/>
      <w:r w:rsidRPr="001062EC">
        <w:rPr>
          <w:rFonts w:ascii="Arial" w:eastAsia="Times New Roman" w:hAnsi="Arial" w:cs="Arial"/>
          <w:sz w:val="24"/>
          <w:szCs w:val="24"/>
        </w:rPr>
        <w:t xml:space="preserve"> at 8 weeks old.</w:t>
      </w:r>
    </w:p>
    <w:p w14:paraId="1A0C0D47" w14:textId="77777777" w:rsidR="00874339" w:rsidRPr="001062EC" w:rsidRDefault="00874339" w:rsidP="001062EC">
      <w:pPr>
        <w:spacing w:line="240" w:lineRule="auto"/>
        <w:jc w:val="both"/>
        <w:rPr>
          <w:rFonts w:ascii="Arial" w:hAnsi="Arial" w:cs="Arial"/>
          <w:sz w:val="24"/>
          <w:szCs w:val="24"/>
        </w:rPr>
      </w:pPr>
    </w:p>
    <w:p w14:paraId="5B661E94" w14:textId="3D17E4F0" w:rsidR="00874339" w:rsidRDefault="00874339" w:rsidP="001062EC">
      <w:pPr>
        <w:spacing w:after="0" w:line="240" w:lineRule="auto"/>
        <w:jc w:val="both"/>
        <w:rPr>
          <w:rFonts w:ascii="Arial" w:eastAsia="Times New Roman" w:hAnsi="Arial" w:cs="Arial"/>
          <w:sz w:val="24"/>
          <w:szCs w:val="24"/>
        </w:rPr>
      </w:pPr>
      <w:r w:rsidRPr="001062EC">
        <w:rPr>
          <w:rFonts w:ascii="Arial" w:eastAsia="Times New Roman" w:hAnsi="Arial" w:cs="Arial"/>
          <w:sz w:val="24"/>
          <w:szCs w:val="24"/>
        </w:rPr>
        <w:t xml:space="preserve">It is important that babies diagnosed with SCID are appropriately vaccinated. Most of the vaccines given as part of the routine childhood </w:t>
      </w:r>
      <w:proofErr w:type="spellStart"/>
      <w:r w:rsidRPr="001062EC">
        <w:rPr>
          <w:rFonts w:ascii="Arial" w:eastAsia="Times New Roman" w:hAnsi="Arial" w:cs="Arial"/>
          <w:sz w:val="24"/>
          <w:szCs w:val="24"/>
        </w:rPr>
        <w:t>programme</w:t>
      </w:r>
      <w:proofErr w:type="spellEnd"/>
      <w:r w:rsidRPr="001062EC">
        <w:rPr>
          <w:rFonts w:ascii="Arial" w:eastAsia="Times New Roman" w:hAnsi="Arial" w:cs="Arial"/>
          <w:sz w:val="24"/>
          <w:szCs w:val="24"/>
        </w:rPr>
        <w:t xml:space="preserve"> are inactivated and are safe for them to have.</w:t>
      </w:r>
    </w:p>
    <w:p w14:paraId="58B6A3C0" w14:textId="77777777" w:rsidR="001062EC" w:rsidRPr="001062EC" w:rsidRDefault="001062EC" w:rsidP="001062EC">
      <w:pPr>
        <w:spacing w:after="0" w:line="240" w:lineRule="auto"/>
        <w:jc w:val="both"/>
        <w:rPr>
          <w:rFonts w:ascii="Arial" w:eastAsia="Times New Roman" w:hAnsi="Arial" w:cs="Arial"/>
          <w:sz w:val="24"/>
          <w:szCs w:val="24"/>
        </w:rPr>
      </w:pPr>
    </w:p>
    <w:p w14:paraId="77B00009" w14:textId="77777777" w:rsidR="00874339" w:rsidRPr="001062EC" w:rsidRDefault="00874339" w:rsidP="001062EC">
      <w:pPr>
        <w:spacing w:after="0" w:line="240" w:lineRule="auto"/>
        <w:jc w:val="both"/>
        <w:rPr>
          <w:rFonts w:ascii="Arial" w:eastAsia="Times New Roman" w:hAnsi="Arial" w:cs="Arial"/>
          <w:sz w:val="24"/>
          <w:szCs w:val="24"/>
        </w:rPr>
      </w:pPr>
      <w:r w:rsidRPr="001062EC">
        <w:rPr>
          <w:rFonts w:ascii="Arial" w:eastAsia="Times New Roman" w:hAnsi="Arial" w:cs="Arial"/>
          <w:sz w:val="24"/>
          <w:szCs w:val="24"/>
        </w:rPr>
        <w:t>However, there are 2 vaccines that are live vaccines and should not be given to babies with a diagnosis of SCID. These are:</w:t>
      </w:r>
    </w:p>
    <w:p w14:paraId="35FE452B" w14:textId="77777777" w:rsidR="00874339" w:rsidRPr="001062EC" w:rsidRDefault="00874339" w:rsidP="001062EC">
      <w:pPr>
        <w:pStyle w:val="ListParagraph"/>
        <w:numPr>
          <w:ilvl w:val="0"/>
          <w:numId w:val="24"/>
        </w:numPr>
        <w:spacing w:after="0" w:line="240" w:lineRule="auto"/>
        <w:jc w:val="both"/>
        <w:rPr>
          <w:rFonts w:ascii="Arial" w:eastAsia="Times New Roman" w:hAnsi="Arial" w:cs="Arial"/>
          <w:sz w:val="24"/>
          <w:szCs w:val="24"/>
        </w:rPr>
      </w:pPr>
      <w:r w:rsidRPr="001062EC">
        <w:rPr>
          <w:rFonts w:ascii="Arial" w:eastAsia="Times New Roman" w:hAnsi="Arial" w:cs="Arial"/>
          <w:sz w:val="24"/>
          <w:szCs w:val="24"/>
        </w:rPr>
        <w:t>Bacillus Calmette–</w:t>
      </w:r>
      <w:proofErr w:type="spellStart"/>
      <w:r w:rsidRPr="001062EC">
        <w:rPr>
          <w:rFonts w:ascii="Arial" w:eastAsia="Times New Roman" w:hAnsi="Arial" w:cs="Arial"/>
          <w:sz w:val="24"/>
          <w:szCs w:val="24"/>
        </w:rPr>
        <w:t>Guérin</w:t>
      </w:r>
      <w:proofErr w:type="spellEnd"/>
      <w:r w:rsidRPr="001062EC">
        <w:rPr>
          <w:rFonts w:ascii="Arial" w:eastAsia="Times New Roman" w:hAnsi="Arial" w:cs="Arial"/>
          <w:sz w:val="24"/>
          <w:szCs w:val="24"/>
        </w:rPr>
        <w:t xml:space="preserve"> (BCG) vaccine, previously given at birth, to protect against tuberculosis - This should now only be given when the baby has a known SCID screening outcome, usually around 28 days old.  BCG vaccine is not given in General Practice</w:t>
      </w:r>
    </w:p>
    <w:p w14:paraId="76B04BAC" w14:textId="77777777" w:rsidR="00874339" w:rsidRPr="001062EC" w:rsidRDefault="00874339" w:rsidP="001062EC">
      <w:pPr>
        <w:pStyle w:val="ListParagraph"/>
        <w:numPr>
          <w:ilvl w:val="0"/>
          <w:numId w:val="24"/>
        </w:numPr>
        <w:spacing w:after="0" w:line="240" w:lineRule="auto"/>
        <w:jc w:val="both"/>
        <w:rPr>
          <w:rFonts w:ascii="Arial" w:eastAsia="Times New Roman" w:hAnsi="Arial" w:cs="Arial"/>
          <w:sz w:val="24"/>
          <w:szCs w:val="24"/>
        </w:rPr>
      </w:pPr>
      <w:r w:rsidRPr="001062EC">
        <w:rPr>
          <w:rFonts w:ascii="Arial" w:eastAsia="Times New Roman" w:hAnsi="Arial" w:cs="Arial"/>
          <w:sz w:val="24"/>
          <w:szCs w:val="24"/>
        </w:rPr>
        <w:t xml:space="preserve">Rotavirus vaccine, usually given at 8 and 12 weeks to protect against diarrhoea and vomiting - </w:t>
      </w:r>
    </w:p>
    <w:p w14:paraId="64540982" w14:textId="2C10C8A5" w:rsidR="00874339" w:rsidRPr="001062EC" w:rsidRDefault="00874339" w:rsidP="001062EC">
      <w:pPr>
        <w:spacing w:line="240" w:lineRule="auto"/>
        <w:ind w:left="720"/>
        <w:jc w:val="both"/>
        <w:rPr>
          <w:rFonts w:ascii="Arial" w:hAnsi="Arial" w:cs="Arial"/>
          <w:b/>
          <w:bCs/>
          <w:sz w:val="24"/>
          <w:szCs w:val="24"/>
        </w:rPr>
      </w:pPr>
      <w:r w:rsidRPr="001062EC">
        <w:rPr>
          <w:rFonts w:ascii="Arial" w:eastAsia="Times New Roman" w:hAnsi="Arial" w:cs="Arial"/>
          <w:b/>
          <w:bCs/>
          <w:sz w:val="24"/>
          <w:szCs w:val="24"/>
          <w:lang w:val="en-GB"/>
        </w:rPr>
        <w:t xml:space="preserve">Infants born from 1 September 2021 </w:t>
      </w:r>
      <w:r w:rsidRPr="001062EC">
        <w:rPr>
          <w:rFonts w:ascii="Arial" w:eastAsia="Times New Roman" w:hAnsi="Arial" w:cs="Arial"/>
          <w:b/>
          <w:bCs/>
          <w:sz w:val="24"/>
          <w:szCs w:val="24"/>
          <w:u w:val="single"/>
          <w:lang w:val="en-GB"/>
        </w:rPr>
        <w:t>MUST</w:t>
      </w:r>
      <w:r w:rsidRPr="001062EC">
        <w:rPr>
          <w:rFonts w:ascii="Arial" w:eastAsia="Times New Roman" w:hAnsi="Arial" w:cs="Arial"/>
          <w:b/>
          <w:bCs/>
          <w:sz w:val="24"/>
          <w:szCs w:val="24"/>
          <w:lang w:val="en-GB"/>
        </w:rPr>
        <w:t xml:space="preserve"> have additional assessment prior to administration of Rotavirus Vaccine given as part of the routine childhood vaccination programme at age 8 weeks and 12 weeks. Please note babies in this cohort that are late attenders will also require this assessment</w:t>
      </w:r>
      <w:r w:rsidRPr="001062EC">
        <w:rPr>
          <w:rFonts w:ascii="Arial" w:hAnsi="Arial" w:cs="Arial"/>
          <w:b/>
          <w:bCs/>
          <w:sz w:val="24"/>
          <w:szCs w:val="24"/>
        </w:rPr>
        <w:t>.</w:t>
      </w:r>
    </w:p>
    <w:p w14:paraId="06FD9C2B" w14:textId="77777777" w:rsidR="00874339" w:rsidRPr="001062EC" w:rsidRDefault="00874339" w:rsidP="001062EC">
      <w:pPr>
        <w:pStyle w:val="ListParagraph"/>
        <w:numPr>
          <w:ilvl w:val="0"/>
          <w:numId w:val="28"/>
        </w:numPr>
        <w:spacing w:after="0" w:line="240" w:lineRule="auto"/>
        <w:jc w:val="both"/>
        <w:rPr>
          <w:rFonts w:ascii="Arial" w:eastAsia="Times New Roman" w:hAnsi="Arial" w:cs="Arial"/>
          <w:sz w:val="24"/>
          <w:szCs w:val="24"/>
        </w:rPr>
      </w:pPr>
      <w:r w:rsidRPr="001062EC">
        <w:rPr>
          <w:rFonts w:ascii="Arial" w:eastAsia="Times New Roman" w:hAnsi="Arial" w:cs="Arial"/>
          <w:sz w:val="24"/>
          <w:szCs w:val="24"/>
        </w:rPr>
        <w:t xml:space="preserve">The Rotavirus vaccine </w:t>
      </w:r>
      <w:r w:rsidRPr="001062EC">
        <w:rPr>
          <w:rFonts w:ascii="Arial" w:eastAsia="Times New Roman" w:hAnsi="Arial" w:cs="Arial"/>
          <w:b/>
          <w:bCs/>
          <w:sz w:val="24"/>
          <w:szCs w:val="24"/>
          <w:u w:val="single"/>
        </w:rPr>
        <w:t>CANNOT</w:t>
      </w:r>
      <w:r w:rsidRPr="001062EC">
        <w:rPr>
          <w:rFonts w:ascii="Arial" w:eastAsia="Times New Roman" w:hAnsi="Arial" w:cs="Arial"/>
          <w:sz w:val="24"/>
          <w:szCs w:val="24"/>
        </w:rPr>
        <w:t xml:space="preserve"> be given to babies with a diagnosis of SCID. </w:t>
      </w:r>
    </w:p>
    <w:p w14:paraId="4A5CCC3A" w14:textId="77777777" w:rsidR="00874339" w:rsidRPr="001062EC" w:rsidRDefault="00874339" w:rsidP="001062EC">
      <w:pPr>
        <w:pStyle w:val="ListParagraph"/>
        <w:numPr>
          <w:ilvl w:val="0"/>
          <w:numId w:val="28"/>
        </w:numPr>
        <w:spacing w:after="0" w:line="240" w:lineRule="auto"/>
        <w:jc w:val="both"/>
        <w:rPr>
          <w:rFonts w:ascii="Arial" w:eastAsia="Times New Roman" w:hAnsi="Arial" w:cs="Arial"/>
          <w:sz w:val="24"/>
          <w:szCs w:val="24"/>
        </w:rPr>
      </w:pPr>
      <w:r w:rsidRPr="001062EC">
        <w:rPr>
          <w:rFonts w:ascii="Arial" w:eastAsia="Times New Roman" w:hAnsi="Arial" w:cs="Arial"/>
          <w:sz w:val="24"/>
          <w:szCs w:val="24"/>
        </w:rPr>
        <w:t xml:space="preserve">SCID screening results </w:t>
      </w:r>
      <w:r w:rsidRPr="001062EC">
        <w:rPr>
          <w:rFonts w:ascii="Arial" w:eastAsia="Times New Roman" w:hAnsi="Arial" w:cs="Arial"/>
          <w:b/>
          <w:bCs/>
          <w:sz w:val="24"/>
          <w:szCs w:val="24"/>
          <w:u w:val="single"/>
        </w:rPr>
        <w:t>MUST</w:t>
      </w:r>
      <w:r w:rsidRPr="001062EC">
        <w:rPr>
          <w:rFonts w:ascii="Arial" w:eastAsia="Times New Roman" w:hAnsi="Arial" w:cs="Arial"/>
          <w:sz w:val="24"/>
          <w:szCs w:val="24"/>
        </w:rPr>
        <w:t xml:space="preserve"> be checked by the nominated immuniser/s when the results are received by the surgery and prior to the 1st rotavirus immunisation appointment as part of the assessment.  A positive SCID result is exclusion in the updated national rotavirus vaccine PGD. </w:t>
      </w:r>
    </w:p>
    <w:p w14:paraId="459E423B" w14:textId="77777777" w:rsidR="001062EC" w:rsidRDefault="00874339" w:rsidP="001062EC">
      <w:pPr>
        <w:pStyle w:val="NoSpacing"/>
        <w:spacing w:before="240"/>
        <w:jc w:val="both"/>
        <w:rPr>
          <w:rFonts w:ascii="Arial" w:hAnsi="Arial" w:cs="Arial"/>
          <w:b/>
          <w:sz w:val="24"/>
          <w:szCs w:val="24"/>
        </w:rPr>
      </w:pPr>
      <w:r w:rsidRPr="001062EC">
        <w:rPr>
          <w:rFonts w:ascii="Arial" w:hAnsi="Arial" w:cs="Arial"/>
          <w:b/>
          <w:sz w:val="24"/>
          <w:szCs w:val="24"/>
        </w:rPr>
        <w:t xml:space="preserve">Process for documenting the NBBS results                                                                    </w:t>
      </w:r>
    </w:p>
    <w:p w14:paraId="23BB183D" w14:textId="2DF4C1CD" w:rsidR="00874339" w:rsidRDefault="00874339" w:rsidP="001062EC">
      <w:pPr>
        <w:pStyle w:val="NoSpacing"/>
        <w:numPr>
          <w:ilvl w:val="0"/>
          <w:numId w:val="31"/>
        </w:numPr>
        <w:jc w:val="both"/>
        <w:rPr>
          <w:rFonts w:ascii="Arial" w:hAnsi="Arial" w:cs="Arial"/>
          <w:sz w:val="24"/>
          <w:szCs w:val="24"/>
          <w:lang w:eastAsia="en-GB"/>
        </w:rPr>
      </w:pPr>
      <w:r w:rsidRPr="001062EC">
        <w:rPr>
          <w:rFonts w:ascii="Arial" w:eastAsia="Times New Roman" w:hAnsi="Arial" w:cs="Arial"/>
          <w:sz w:val="24"/>
          <w:szCs w:val="24"/>
          <w:lang w:val="en-GB"/>
        </w:rPr>
        <w:t>Lancashire CHIS will be sending a weekly report via email advising us of our children’s new-born blood spot screening results.  This will be sent to</w:t>
      </w:r>
      <w:r w:rsidRPr="001062EC">
        <w:rPr>
          <w:rFonts w:ascii="Arial" w:hAnsi="Arial" w:cs="Arial"/>
          <w:sz w:val="24"/>
          <w:szCs w:val="24"/>
        </w:rPr>
        <w:t xml:space="preserve"> </w:t>
      </w:r>
      <w:hyperlink r:id="rId18" w:history="1">
        <w:r w:rsidRPr="001062EC">
          <w:rPr>
            <w:rStyle w:val="Hyperlink"/>
            <w:rFonts w:ascii="Arial" w:hAnsi="Arial" w:cs="Arial"/>
            <w:sz w:val="24"/>
            <w:szCs w:val="24"/>
          </w:rPr>
          <w:t>Chorley.surgery@nhs.net</w:t>
        </w:r>
      </w:hyperlink>
      <w:r w:rsidRPr="001062EC">
        <w:rPr>
          <w:rFonts w:ascii="Arial" w:hAnsi="Arial" w:cs="Arial"/>
          <w:sz w:val="24"/>
          <w:szCs w:val="24"/>
        </w:rPr>
        <w:t xml:space="preserve">. </w:t>
      </w:r>
      <w:r w:rsidRPr="001062EC">
        <w:rPr>
          <w:rFonts w:ascii="Arial" w:eastAsia="Times New Roman" w:hAnsi="Arial" w:cs="Arial"/>
          <w:sz w:val="24"/>
          <w:szCs w:val="24"/>
          <w:lang w:val="en-GB"/>
        </w:rPr>
        <w:t xml:space="preserve">and will be entitled ‘NBBS results – urgent action required’ or </w:t>
      </w:r>
      <w:r w:rsidRPr="001062EC">
        <w:rPr>
          <w:rFonts w:ascii="Arial" w:hAnsi="Arial" w:cs="Arial"/>
          <w:sz w:val="24"/>
          <w:szCs w:val="24"/>
          <w:lang w:eastAsia="en-GB"/>
        </w:rPr>
        <w:t>‘Blood Spot results for The Chorley Surgery’</w:t>
      </w:r>
    </w:p>
    <w:p w14:paraId="55F8BEA3" w14:textId="77777777" w:rsidR="001062EC" w:rsidRDefault="00874339" w:rsidP="001062EC">
      <w:pPr>
        <w:spacing w:after="0" w:line="240" w:lineRule="auto"/>
        <w:ind w:left="720" w:hanging="294"/>
        <w:jc w:val="both"/>
        <w:rPr>
          <w:rFonts w:ascii="Arial" w:hAnsi="Arial" w:cs="Arial"/>
          <w:sz w:val="24"/>
          <w:szCs w:val="24"/>
        </w:rPr>
      </w:pPr>
      <w:r w:rsidRPr="001062EC">
        <w:rPr>
          <w:rFonts w:ascii="Arial" w:hAnsi="Arial" w:cs="Arial"/>
          <w:bCs/>
          <w:sz w:val="24"/>
          <w:szCs w:val="24"/>
        </w:rPr>
        <w:t>2. Upon</w:t>
      </w:r>
      <w:r w:rsidRPr="001062EC">
        <w:rPr>
          <w:rFonts w:ascii="Arial" w:eastAsia="Times New Roman" w:hAnsi="Arial" w:cs="Arial"/>
          <w:sz w:val="24"/>
          <w:szCs w:val="24"/>
          <w:lang w:val="en-GB"/>
        </w:rPr>
        <w:t xml:space="preserve"> receipt the admin team should forward this email to the responsible person</w:t>
      </w:r>
      <w:r w:rsidRPr="001062EC">
        <w:rPr>
          <w:rFonts w:ascii="Arial" w:hAnsi="Arial" w:cs="Arial"/>
          <w:sz w:val="24"/>
          <w:szCs w:val="24"/>
        </w:rPr>
        <w:t xml:space="preserve"> </w:t>
      </w:r>
      <w:hyperlink r:id="rId19" w:history="1">
        <w:r w:rsidRPr="001062EC">
          <w:rPr>
            <w:rStyle w:val="Hyperlink"/>
            <w:rFonts w:ascii="Arial" w:hAnsi="Arial" w:cs="Arial"/>
            <w:sz w:val="24"/>
            <w:szCs w:val="24"/>
          </w:rPr>
          <w:t>Claire.Corbishley@nhs.net</w:t>
        </w:r>
      </w:hyperlink>
      <w:r w:rsidRPr="001062EC">
        <w:rPr>
          <w:rFonts w:ascii="Arial" w:hAnsi="Arial" w:cs="Arial"/>
          <w:sz w:val="24"/>
          <w:szCs w:val="24"/>
        </w:rPr>
        <w:t xml:space="preserve"> </w:t>
      </w:r>
      <w:r w:rsidRPr="001062EC">
        <w:rPr>
          <w:rFonts w:ascii="Arial" w:eastAsia="Times New Roman" w:hAnsi="Arial" w:cs="Arial"/>
          <w:sz w:val="24"/>
          <w:szCs w:val="24"/>
          <w:lang w:val="en-GB"/>
        </w:rPr>
        <w:t>(or in her absence</w:t>
      </w:r>
      <w:r w:rsidRPr="001062EC">
        <w:rPr>
          <w:rFonts w:ascii="Arial" w:hAnsi="Arial" w:cs="Arial"/>
          <w:sz w:val="24"/>
          <w:szCs w:val="24"/>
        </w:rPr>
        <w:t xml:space="preserve"> </w:t>
      </w:r>
      <w:hyperlink r:id="rId20" w:history="1">
        <w:r w:rsidRPr="001062EC">
          <w:rPr>
            <w:rStyle w:val="Hyperlink"/>
            <w:rFonts w:ascii="Arial" w:hAnsi="Arial" w:cs="Arial"/>
            <w:sz w:val="24"/>
            <w:szCs w:val="24"/>
          </w:rPr>
          <w:t>Cheryl.Williams11@nhs.net</w:t>
        </w:r>
      </w:hyperlink>
      <w:r w:rsidRPr="001062EC">
        <w:rPr>
          <w:rFonts w:ascii="Arial" w:hAnsi="Arial" w:cs="Arial"/>
          <w:sz w:val="24"/>
          <w:szCs w:val="24"/>
        </w:rPr>
        <w:t xml:space="preserve">)   </w:t>
      </w:r>
    </w:p>
    <w:p w14:paraId="794C330D" w14:textId="7CB326CD" w:rsidR="001062EC" w:rsidRDefault="00874339" w:rsidP="00A361D6">
      <w:pPr>
        <w:spacing w:after="0" w:line="240" w:lineRule="auto"/>
        <w:ind w:left="720" w:hanging="294"/>
        <w:jc w:val="both"/>
        <w:rPr>
          <w:rFonts w:ascii="Arial" w:eastAsia="Times New Roman" w:hAnsi="Arial" w:cs="Arial"/>
          <w:sz w:val="24"/>
          <w:szCs w:val="24"/>
          <w:lang w:val="en-GB"/>
        </w:rPr>
      </w:pPr>
      <w:r w:rsidRPr="001062EC">
        <w:rPr>
          <w:rFonts w:ascii="Arial" w:hAnsi="Arial" w:cs="Arial"/>
          <w:bCs/>
          <w:sz w:val="24"/>
          <w:szCs w:val="24"/>
        </w:rPr>
        <w:t>3. The</w:t>
      </w:r>
      <w:r w:rsidRPr="001062EC">
        <w:rPr>
          <w:rFonts w:ascii="Arial" w:eastAsia="Times New Roman" w:hAnsi="Arial" w:cs="Arial"/>
          <w:sz w:val="24"/>
          <w:szCs w:val="24"/>
          <w:lang w:val="en-GB"/>
        </w:rPr>
        <w:t xml:space="preserve"> SCID results should be added to the patient notes </w:t>
      </w:r>
      <w:r w:rsidR="00693937" w:rsidRPr="00E4457F">
        <w:rPr>
          <w:rFonts w:ascii="Arial" w:eastAsia="Times New Roman" w:hAnsi="Arial" w:cs="Arial"/>
          <w:sz w:val="24"/>
          <w:szCs w:val="24"/>
          <w:lang w:val="en-GB"/>
        </w:rPr>
        <w:t xml:space="preserve">via the template entitled ‘New-born Blood Spot </w:t>
      </w:r>
      <w:proofErr w:type="gramStart"/>
      <w:r w:rsidR="00693937" w:rsidRPr="00E4457F">
        <w:rPr>
          <w:rFonts w:ascii="Arial" w:eastAsia="Times New Roman" w:hAnsi="Arial" w:cs="Arial"/>
          <w:sz w:val="24"/>
          <w:szCs w:val="24"/>
          <w:lang w:val="en-GB"/>
        </w:rPr>
        <w:t>Screening‘</w:t>
      </w:r>
      <w:proofErr w:type="gramEnd"/>
      <w:r w:rsidR="00693937" w:rsidRPr="00E4457F">
        <w:rPr>
          <w:rFonts w:ascii="Arial" w:eastAsia="Times New Roman" w:hAnsi="Arial" w:cs="Arial"/>
          <w:sz w:val="24"/>
          <w:szCs w:val="24"/>
          <w:lang w:val="en-GB"/>
        </w:rPr>
        <w:t xml:space="preserve">, </w:t>
      </w:r>
      <w:r w:rsidRPr="00E4457F">
        <w:rPr>
          <w:rFonts w:ascii="Arial" w:eastAsia="Times New Roman" w:hAnsi="Arial" w:cs="Arial"/>
          <w:sz w:val="24"/>
          <w:szCs w:val="24"/>
          <w:lang w:val="en-GB"/>
        </w:rPr>
        <w:t>as soon as it is received by the responsible person</w:t>
      </w:r>
      <w:r w:rsidRPr="001062EC">
        <w:rPr>
          <w:rFonts w:ascii="Arial" w:eastAsia="Times New Roman" w:hAnsi="Arial" w:cs="Arial"/>
          <w:sz w:val="24"/>
          <w:szCs w:val="24"/>
          <w:lang w:val="en-GB"/>
        </w:rPr>
        <w:t xml:space="preserve">/s so that they are available for the immuniser to view at the 8 week immunisation appointment, this should include babies that have moved out of the area. An alert </w:t>
      </w:r>
      <w:r w:rsidRPr="001062EC">
        <w:rPr>
          <w:rFonts w:ascii="Arial" w:eastAsia="Times New Roman" w:hAnsi="Arial" w:cs="Arial"/>
          <w:sz w:val="24"/>
          <w:szCs w:val="24"/>
          <w:lang w:val="en-GB"/>
        </w:rPr>
        <w:lastRenderedPageBreak/>
        <w:t xml:space="preserve">can be placed on the GP record if the result is SCID suspected or if a repeat is required                                                                                                                               </w:t>
      </w:r>
    </w:p>
    <w:p w14:paraId="2F25978A" w14:textId="64CC8398" w:rsidR="001062EC" w:rsidRDefault="00874339" w:rsidP="00A361D6">
      <w:pPr>
        <w:spacing w:after="0" w:line="240" w:lineRule="auto"/>
        <w:ind w:left="720" w:hanging="294"/>
        <w:jc w:val="both"/>
        <w:rPr>
          <w:rFonts w:ascii="Arial" w:eastAsia="Times New Roman" w:hAnsi="Arial" w:cs="Arial"/>
          <w:sz w:val="24"/>
          <w:szCs w:val="24"/>
          <w:lang w:val="en-GB"/>
        </w:rPr>
      </w:pPr>
      <w:r w:rsidRPr="001062EC">
        <w:rPr>
          <w:rFonts w:ascii="Arial" w:hAnsi="Arial" w:cs="Arial"/>
          <w:bCs/>
          <w:sz w:val="24"/>
          <w:szCs w:val="24"/>
        </w:rPr>
        <w:t>4.</w:t>
      </w:r>
      <w:r w:rsidRPr="001062EC">
        <w:rPr>
          <w:rFonts w:ascii="Arial" w:eastAsia="Times New Roman" w:hAnsi="Arial" w:cs="Arial"/>
          <w:sz w:val="24"/>
          <w:szCs w:val="24"/>
          <w:lang w:val="en-GB"/>
        </w:rPr>
        <w:t xml:space="preserve"> Immunisers should make all reasonable efforts to check the record for a SCID screening outcome before administering the Rotavirus vaccine                          </w:t>
      </w:r>
    </w:p>
    <w:p w14:paraId="3A1AE0BD" w14:textId="77777777" w:rsidR="00A361D6" w:rsidRDefault="00874339" w:rsidP="00A361D6">
      <w:pPr>
        <w:spacing w:after="0" w:line="240" w:lineRule="auto"/>
        <w:ind w:left="720" w:hanging="294"/>
        <w:jc w:val="both"/>
        <w:rPr>
          <w:rFonts w:ascii="Arial" w:eastAsia="Times New Roman" w:hAnsi="Arial" w:cs="Arial"/>
          <w:sz w:val="24"/>
          <w:szCs w:val="24"/>
          <w:lang w:val="en-GB"/>
        </w:rPr>
      </w:pPr>
      <w:r w:rsidRPr="001062EC">
        <w:rPr>
          <w:rFonts w:ascii="Arial" w:hAnsi="Arial" w:cs="Arial"/>
          <w:bCs/>
          <w:sz w:val="24"/>
          <w:szCs w:val="24"/>
        </w:rPr>
        <w:t xml:space="preserve">5. </w:t>
      </w:r>
      <w:r w:rsidRPr="001062EC">
        <w:rPr>
          <w:rFonts w:ascii="Arial" w:eastAsia="Times New Roman" w:hAnsi="Arial" w:cs="Arial"/>
          <w:sz w:val="24"/>
          <w:szCs w:val="24"/>
          <w:lang w:val="en-GB"/>
        </w:rPr>
        <w:t xml:space="preserve">If SCID suspected, or the result of a repeat test is awaited, BCG vaccine and rotavirus vaccine should be deferred until you have sight of a letter from an immunologist saying that SCID has been excluded. This deferral does not include inactivated vaccines which can be given. </w:t>
      </w:r>
    </w:p>
    <w:p w14:paraId="206915A7" w14:textId="11118B39" w:rsidR="00874339" w:rsidRDefault="00A361D6" w:rsidP="00A361D6">
      <w:pPr>
        <w:spacing w:after="0" w:line="240" w:lineRule="auto"/>
        <w:ind w:left="720" w:hanging="294"/>
        <w:jc w:val="both"/>
        <w:rPr>
          <w:rFonts w:ascii="Arial" w:eastAsia="Times New Roman" w:hAnsi="Arial" w:cs="Arial"/>
          <w:sz w:val="24"/>
          <w:szCs w:val="24"/>
          <w:lang w:val="en-GB"/>
        </w:rPr>
      </w:pPr>
      <w:r>
        <w:rPr>
          <w:rFonts w:ascii="Arial" w:eastAsia="Times New Roman" w:hAnsi="Arial" w:cs="Arial"/>
          <w:sz w:val="24"/>
          <w:szCs w:val="24"/>
          <w:lang w:val="en-GB"/>
        </w:rPr>
        <w:t xml:space="preserve">6. </w:t>
      </w:r>
      <w:r w:rsidR="00874339" w:rsidRPr="001062EC">
        <w:rPr>
          <w:rFonts w:ascii="Arial" w:eastAsia="Times New Roman" w:hAnsi="Arial" w:cs="Arial"/>
          <w:sz w:val="24"/>
          <w:szCs w:val="24"/>
          <w:lang w:val="en-GB"/>
        </w:rPr>
        <w:t>If SCID is not suspected, or SCID screening is declined or not offered, rotavirus vaccine should be administered at 8 weeks and 12 weeks of age.  In the absence of an abnormal SCID screening result or if no result can be found, rotavirus vaccine should be administered at 8 weeks and 12 weeks of age.</w:t>
      </w:r>
    </w:p>
    <w:p w14:paraId="6916D2C3" w14:textId="77777777" w:rsidR="00A361D6" w:rsidRPr="001062EC" w:rsidRDefault="00A361D6" w:rsidP="00A361D6">
      <w:pPr>
        <w:spacing w:after="0" w:line="240" w:lineRule="auto"/>
        <w:ind w:left="720" w:hanging="294"/>
        <w:jc w:val="both"/>
        <w:rPr>
          <w:rFonts w:ascii="Arial" w:eastAsia="Times New Roman" w:hAnsi="Arial" w:cs="Arial"/>
          <w:sz w:val="24"/>
          <w:szCs w:val="24"/>
          <w:lang w:val="en-GB"/>
        </w:rPr>
      </w:pPr>
    </w:p>
    <w:p w14:paraId="04CF9569" w14:textId="4E112BE3" w:rsidR="00874339" w:rsidRPr="001062EC" w:rsidRDefault="00874339" w:rsidP="001062EC">
      <w:pPr>
        <w:spacing w:line="240" w:lineRule="auto"/>
        <w:jc w:val="both"/>
        <w:rPr>
          <w:rFonts w:ascii="Arial" w:eastAsia="Times New Roman" w:hAnsi="Arial" w:cs="Arial"/>
          <w:sz w:val="24"/>
          <w:szCs w:val="24"/>
          <w:lang w:val="en-GB"/>
        </w:rPr>
      </w:pPr>
      <w:r w:rsidRPr="001062EC">
        <w:rPr>
          <w:rFonts w:ascii="Arial" w:eastAsia="Times New Roman" w:hAnsi="Arial" w:cs="Arial"/>
          <w:sz w:val="24"/>
          <w:szCs w:val="24"/>
          <w:u w:val="single"/>
          <w:lang w:val="en-GB"/>
        </w:rPr>
        <w:t xml:space="preserve">For </w:t>
      </w:r>
      <w:proofErr w:type="gramStart"/>
      <w:r w:rsidRPr="001062EC">
        <w:rPr>
          <w:rFonts w:ascii="Arial" w:eastAsia="Times New Roman" w:hAnsi="Arial" w:cs="Arial"/>
          <w:sz w:val="24"/>
          <w:szCs w:val="24"/>
          <w:u w:val="single"/>
          <w:lang w:val="en-GB"/>
        </w:rPr>
        <w:t>Information</w:t>
      </w:r>
      <w:r w:rsidRPr="001062EC">
        <w:rPr>
          <w:rFonts w:ascii="Arial" w:eastAsia="Times New Roman" w:hAnsi="Arial" w:cs="Arial"/>
          <w:sz w:val="24"/>
          <w:szCs w:val="24"/>
          <w:lang w:val="en-GB"/>
        </w:rPr>
        <w:t>  -</w:t>
      </w:r>
      <w:proofErr w:type="gramEnd"/>
      <w:r w:rsidRPr="001062EC">
        <w:rPr>
          <w:rFonts w:ascii="Arial" w:eastAsia="Times New Roman" w:hAnsi="Arial" w:cs="Arial"/>
          <w:sz w:val="24"/>
          <w:szCs w:val="24"/>
          <w:lang w:val="en-GB"/>
        </w:rPr>
        <w:t xml:space="preserve"> Parents of babies investigated for SCID and GP practices will receive a direct communication from the immunology team to alert them that a child has a suspected or confirmed SCID diagnosis and this will include information on which vaccines should not be given.</w:t>
      </w:r>
    </w:p>
    <w:p w14:paraId="5FB39826" w14:textId="77777777" w:rsidR="00874339" w:rsidRPr="001062EC" w:rsidRDefault="00874339" w:rsidP="001062EC">
      <w:pPr>
        <w:spacing w:line="240" w:lineRule="auto"/>
        <w:jc w:val="both"/>
        <w:rPr>
          <w:rFonts w:ascii="Arial" w:eastAsia="Times New Roman" w:hAnsi="Arial" w:cs="Arial"/>
          <w:sz w:val="24"/>
          <w:szCs w:val="24"/>
          <w:lang w:val="en-GB"/>
        </w:rPr>
      </w:pPr>
      <w:r w:rsidRPr="001062EC">
        <w:rPr>
          <w:rFonts w:ascii="Arial" w:eastAsia="Times New Roman" w:hAnsi="Arial" w:cs="Arial"/>
          <w:sz w:val="24"/>
          <w:szCs w:val="24"/>
          <w:lang w:val="en-GB"/>
        </w:rPr>
        <w:t>Further information about the Rotavirus Vaccine and SCID New-born Evaluation can be viewed at</w:t>
      </w:r>
    </w:p>
    <w:p w14:paraId="07E0CD03" w14:textId="77777777" w:rsidR="00874339" w:rsidRPr="001062EC" w:rsidRDefault="00E4457F" w:rsidP="001062EC">
      <w:pPr>
        <w:spacing w:line="240" w:lineRule="auto"/>
        <w:jc w:val="both"/>
        <w:rPr>
          <w:rFonts w:ascii="Arial" w:hAnsi="Arial" w:cs="Arial"/>
          <w:sz w:val="24"/>
          <w:szCs w:val="24"/>
        </w:rPr>
      </w:pPr>
      <w:hyperlink r:id="rId21" w:history="1">
        <w:r w:rsidR="00874339" w:rsidRPr="001062EC">
          <w:rPr>
            <w:rStyle w:val="Hyperlink"/>
            <w:rFonts w:ascii="Arial" w:hAnsi="Arial" w:cs="Arial"/>
            <w:color w:val="0563C1"/>
            <w:sz w:val="24"/>
            <w:szCs w:val="24"/>
          </w:rPr>
          <w:t>https://www.gov.uk/government/publications/rotavirus-vaccine-and-scid-newborn-screening-evaluation?utm_medium=email&amp;utm_campaign=govuk-notifications&amp;utm_source=fc53b560-5a37-4515-b962-c7d3a138bee1&amp;utm_content=daily</w:t>
        </w:r>
      </w:hyperlink>
      <w:r w:rsidR="00874339" w:rsidRPr="001062EC">
        <w:rPr>
          <w:rFonts w:ascii="Arial" w:hAnsi="Arial" w:cs="Arial"/>
          <w:sz w:val="24"/>
          <w:szCs w:val="24"/>
        </w:rPr>
        <w:t xml:space="preserve"> </w:t>
      </w:r>
    </w:p>
    <w:p w14:paraId="5625B272" w14:textId="77777777" w:rsidR="00874339" w:rsidRPr="001062EC" w:rsidRDefault="00E4457F" w:rsidP="001062EC">
      <w:pPr>
        <w:spacing w:line="240" w:lineRule="auto"/>
        <w:jc w:val="both"/>
        <w:rPr>
          <w:rFonts w:ascii="Arial" w:hAnsi="Arial" w:cs="Arial"/>
          <w:sz w:val="24"/>
          <w:szCs w:val="24"/>
          <w:u w:val="single"/>
        </w:rPr>
      </w:pPr>
      <w:hyperlink r:id="rId22" w:history="1">
        <w:r w:rsidR="00874339" w:rsidRPr="001062EC">
          <w:rPr>
            <w:rStyle w:val="Hyperlink"/>
            <w:rFonts w:ascii="Arial" w:hAnsi="Arial" w:cs="Arial"/>
            <w:sz w:val="24"/>
            <w:szCs w:val="24"/>
          </w:rPr>
          <w:t>https://www.gov.uk/government/collections/rotavirus-vaccination-progarmme-for-infants?utm_medium=email&amp;utm_campaign=govuk-notifications&amp;utm_source=a4cab65a-7780-4248-a445-bda25997143b&amp;utm_content=daily</w:t>
        </w:r>
      </w:hyperlink>
    </w:p>
    <w:p w14:paraId="2EF119A3" w14:textId="77777777" w:rsidR="00874339" w:rsidRPr="001062EC" w:rsidRDefault="00874339" w:rsidP="001062EC">
      <w:pPr>
        <w:spacing w:after="0" w:line="240" w:lineRule="auto"/>
        <w:jc w:val="both"/>
        <w:rPr>
          <w:rFonts w:ascii="Arial" w:eastAsia="Times New Roman" w:hAnsi="Arial" w:cs="Arial"/>
          <w:b/>
          <w:sz w:val="24"/>
          <w:szCs w:val="24"/>
        </w:rPr>
      </w:pPr>
    </w:p>
    <w:p w14:paraId="32A20ABF" w14:textId="77777777" w:rsidR="00874339" w:rsidRPr="001062EC" w:rsidRDefault="00874339" w:rsidP="001062EC">
      <w:pPr>
        <w:spacing w:after="0" w:line="240" w:lineRule="auto"/>
        <w:jc w:val="both"/>
        <w:rPr>
          <w:rFonts w:ascii="Arial" w:eastAsia="Times New Roman" w:hAnsi="Arial" w:cs="Arial"/>
          <w:b/>
          <w:sz w:val="24"/>
          <w:szCs w:val="24"/>
        </w:rPr>
      </w:pPr>
    </w:p>
    <w:p w14:paraId="77E3C6D2" w14:textId="77777777" w:rsidR="00874339" w:rsidRPr="001062EC" w:rsidRDefault="00874339" w:rsidP="001062EC">
      <w:pPr>
        <w:spacing w:after="0" w:line="240" w:lineRule="auto"/>
        <w:jc w:val="both"/>
        <w:rPr>
          <w:rFonts w:ascii="Arial" w:eastAsia="Times New Roman" w:hAnsi="Arial" w:cs="Arial"/>
          <w:b/>
          <w:sz w:val="24"/>
          <w:szCs w:val="24"/>
        </w:rPr>
      </w:pPr>
    </w:p>
    <w:p w14:paraId="163902D6" w14:textId="77777777" w:rsidR="00874339" w:rsidRPr="001062EC" w:rsidRDefault="00874339" w:rsidP="001062EC">
      <w:pPr>
        <w:spacing w:after="0" w:line="240" w:lineRule="auto"/>
        <w:jc w:val="both"/>
        <w:rPr>
          <w:rFonts w:ascii="Arial" w:eastAsia="Times New Roman" w:hAnsi="Arial" w:cs="Arial"/>
          <w:b/>
          <w:sz w:val="24"/>
          <w:szCs w:val="24"/>
        </w:rPr>
      </w:pPr>
    </w:p>
    <w:p w14:paraId="2699DB9B" w14:textId="77777777" w:rsidR="00874339" w:rsidRPr="001062EC" w:rsidRDefault="00874339" w:rsidP="001062EC">
      <w:pPr>
        <w:spacing w:after="0" w:line="240" w:lineRule="auto"/>
        <w:jc w:val="both"/>
        <w:rPr>
          <w:rFonts w:ascii="Arial" w:eastAsia="Times New Roman" w:hAnsi="Arial" w:cs="Arial"/>
          <w:b/>
          <w:sz w:val="24"/>
          <w:szCs w:val="24"/>
        </w:rPr>
      </w:pPr>
    </w:p>
    <w:p w14:paraId="17AB33A4" w14:textId="77777777" w:rsidR="00874339" w:rsidRPr="001062EC" w:rsidRDefault="00874339" w:rsidP="001062EC">
      <w:pPr>
        <w:spacing w:after="0" w:line="240" w:lineRule="auto"/>
        <w:jc w:val="both"/>
        <w:rPr>
          <w:rFonts w:ascii="Arial" w:eastAsia="Times New Roman" w:hAnsi="Arial" w:cs="Arial"/>
          <w:b/>
          <w:sz w:val="24"/>
          <w:szCs w:val="24"/>
        </w:rPr>
      </w:pPr>
    </w:p>
    <w:p w14:paraId="09E7A1B9" w14:textId="77777777" w:rsidR="00874339" w:rsidRPr="001062EC" w:rsidRDefault="00874339" w:rsidP="001062EC">
      <w:pPr>
        <w:spacing w:after="0" w:line="240" w:lineRule="auto"/>
        <w:jc w:val="both"/>
        <w:rPr>
          <w:rFonts w:ascii="Arial" w:eastAsia="Times New Roman" w:hAnsi="Arial" w:cs="Arial"/>
          <w:b/>
          <w:sz w:val="24"/>
          <w:szCs w:val="24"/>
        </w:rPr>
      </w:pPr>
    </w:p>
    <w:p w14:paraId="61C96289" w14:textId="77777777" w:rsidR="00874339" w:rsidRPr="001062EC" w:rsidRDefault="00874339" w:rsidP="001062EC">
      <w:pPr>
        <w:spacing w:after="0" w:line="240" w:lineRule="auto"/>
        <w:jc w:val="both"/>
        <w:rPr>
          <w:rFonts w:ascii="Arial" w:eastAsia="Times New Roman" w:hAnsi="Arial" w:cs="Arial"/>
          <w:b/>
          <w:sz w:val="24"/>
          <w:szCs w:val="24"/>
        </w:rPr>
      </w:pPr>
    </w:p>
    <w:p w14:paraId="0097B984" w14:textId="77777777" w:rsidR="00874339" w:rsidRPr="001062EC" w:rsidRDefault="00874339" w:rsidP="001062EC">
      <w:pPr>
        <w:spacing w:after="0" w:line="240" w:lineRule="auto"/>
        <w:jc w:val="both"/>
        <w:rPr>
          <w:rFonts w:ascii="Arial" w:eastAsia="Times New Roman" w:hAnsi="Arial" w:cs="Arial"/>
          <w:b/>
          <w:sz w:val="24"/>
          <w:szCs w:val="24"/>
        </w:rPr>
      </w:pPr>
    </w:p>
    <w:p w14:paraId="4951841A" w14:textId="77777777" w:rsidR="00874339" w:rsidRPr="001062EC" w:rsidRDefault="00874339" w:rsidP="001062EC">
      <w:pPr>
        <w:spacing w:after="0" w:line="240" w:lineRule="auto"/>
        <w:jc w:val="both"/>
        <w:rPr>
          <w:rFonts w:ascii="Arial" w:eastAsia="Times New Roman" w:hAnsi="Arial" w:cs="Arial"/>
          <w:b/>
          <w:sz w:val="24"/>
          <w:szCs w:val="24"/>
        </w:rPr>
      </w:pPr>
    </w:p>
    <w:p w14:paraId="2604BFD3" w14:textId="2BA06080" w:rsidR="00874339" w:rsidRDefault="00874339" w:rsidP="001062EC">
      <w:pPr>
        <w:spacing w:after="0" w:line="240" w:lineRule="auto"/>
        <w:jc w:val="both"/>
        <w:rPr>
          <w:rFonts w:ascii="Arial" w:eastAsia="Times New Roman" w:hAnsi="Arial" w:cs="Arial"/>
          <w:b/>
          <w:sz w:val="24"/>
          <w:szCs w:val="24"/>
        </w:rPr>
      </w:pPr>
    </w:p>
    <w:p w14:paraId="42A2EA4A" w14:textId="7F02DFE9" w:rsidR="00A361D6" w:rsidRDefault="00A361D6" w:rsidP="001062EC">
      <w:pPr>
        <w:spacing w:after="0" w:line="240" w:lineRule="auto"/>
        <w:jc w:val="both"/>
        <w:rPr>
          <w:rFonts w:ascii="Arial" w:eastAsia="Times New Roman" w:hAnsi="Arial" w:cs="Arial"/>
          <w:b/>
          <w:sz w:val="24"/>
          <w:szCs w:val="24"/>
        </w:rPr>
      </w:pPr>
    </w:p>
    <w:p w14:paraId="2C54F557" w14:textId="5254E2A5" w:rsidR="00A361D6" w:rsidRDefault="00A361D6" w:rsidP="001062EC">
      <w:pPr>
        <w:spacing w:after="0" w:line="240" w:lineRule="auto"/>
        <w:jc w:val="both"/>
        <w:rPr>
          <w:rFonts w:ascii="Arial" w:eastAsia="Times New Roman" w:hAnsi="Arial" w:cs="Arial"/>
          <w:b/>
          <w:sz w:val="24"/>
          <w:szCs w:val="24"/>
        </w:rPr>
      </w:pPr>
    </w:p>
    <w:p w14:paraId="1D87BE31" w14:textId="7B982701" w:rsidR="00A361D6" w:rsidRDefault="00A361D6" w:rsidP="001062EC">
      <w:pPr>
        <w:spacing w:after="0" w:line="240" w:lineRule="auto"/>
        <w:jc w:val="both"/>
        <w:rPr>
          <w:rFonts w:ascii="Arial" w:eastAsia="Times New Roman" w:hAnsi="Arial" w:cs="Arial"/>
          <w:b/>
          <w:sz w:val="24"/>
          <w:szCs w:val="24"/>
        </w:rPr>
      </w:pPr>
    </w:p>
    <w:p w14:paraId="171D3CF7" w14:textId="57B87CE9" w:rsidR="00A361D6" w:rsidRDefault="00A361D6" w:rsidP="001062EC">
      <w:pPr>
        <w:spacing w:after="0" w:line="240" w:lineRule="auto"/>
        <w:jc w:val="both"/>
        <w:rPr>
          <w:rFonts w:ascii="Arial" w:eastAsia="Times New Roman" w:hAnsi="Arial" w:cs="Arial"/>
          <w:b/>
          <w:sz w:val="24"/>
          <w:szCs w:val="24"/>
        </w:rPr>
      </w:pPr>
    </w:p>
    <w:p w14:paraId="5B9CE4CA" w14:textId="2D01F3AC" w:rsidR="00A361D6" w:rsidRDefault="00A361D6" w:rsidP="001062EC">
      <w:pPr>
        <w:spacing w:after="0" w:line="240" w:lineRule="auto"/>
        <w:jc w:val="both"/>
        <w:rPr>
          <w:rFonts w:ascii="Arial" w:eastAsia="Times New Roman" w:hAnsi="Arial" w:cs="Arial"/>
          <w:b/>
          <w:sz w:val="24"/>
          <w:szCs w:val="24"/>
        </w:rPr>
      </w:pPr>
    </w:p>
    <w:p w14:paraId="3EEDE29A" w14:textId="77777777" w:rsidR="00A361D6" w:rsidRPr="001062EC" w:rsidRDefault="00A361D6" w:rsidP="001062EC">
      <w:pPr>
        <w:spacing w:after="0" w:line="240" w:lineRule="auto"/>
        <w:jc w:val="both"/>
        <w:rPr>
          <w:rFonts w:ascii="Arial" w:eastAsia="Times New Roman" w:hAnsi="Arial" w:cs="Arial"/>
          <w:b/>
          <w:sz w:val="24"/>
          <w:szCs w:val="24"/>
        </w:rPr>
      </w:pPr>
    </w:p>
    <w:p w14:paraId="6E9AF08A" w14:textId="77777777" w:rsidR="00874339" w:rsidRPr="001062EC" w:rsidRDefault="00874339" w:rsidP="001062EC">
      <w:pPr>
        <w:spacing w:after="0" w:line="240" w:lineRule="auto"/>
        <w:jc w:val="both"/>
        <w:rPr>
          <w:rFonts w:ascii="Arial" w:eastAsia="Times New Roman" w:hAnsi="Arial" w:cs="Arial"/>
          <w:b/>
          <w:sz w:val="24"/>
          <w:szCs w:val="24"/>
        </w:rPr>
      </w:pPr>
    </w:p>
    <w:p w14:paraId="2DFE8059" w14:textId="1F3FD354" w:rsidR="00C02AEE" w:rsidRPr="001062EC" w:rsidRDefault="00C02AEE" w:rsidP="001062EC">
      <w:pPr>
        <w:spacing w:after="0" w:line="240" w:lineRule="auto"/>
        <w:jc w:val="both"/>
        <w:rPr>
          <w:rFonts w:ascii="Arial" w:eastAsia="Times New Roman" w:hAnsi="Arial" w:cs="Arial"/>
          <w:b/>
          <w:sz w:val="24"/>
          <w:szCs w:val="24"/>
        </w:rPr>
      </w:pPr>
      <w:r w:rsidRPr="001062EC">
        <w:rPr>
          <w:rFonts w:ascii="Arial" w:eastAsia="Times New Roman" w:hAnsi="Arial" w:cs="Arial"/>
          <w:b/>
          <w:sz w:val="24"/>
          <w:szCs w:val="24"/>
        </w:rPr>
        <w:lastRenderedPageBreak/>
        <w:t xml:space="preserve">Appendix 1 </w:t>
      </w:r>
    </w:p>
    <w:p w14:paraId="178EA1CA" w14:textId="77777777" w:rsidR="00C02AEE" w:rsidRPr="001062EC" w:rsidRDefault="00C02AEE" w:rsidP="001062EC">
      <w:pPr>
        <w:spacing w:after="0" w:line="240" w:lineRule="auto"/>
        <w:jc w:val="both"/>
        <w:rPr>
          <w:rFonts w:ascii="Arial" w:eastAsia="Times New Roman" w:hAnsi="Arial" w:cs="Arial"/>
          <w:b/>
          <w:color w:val="FF0000"/>
          <w:sz w:val="24"/>
          <w:szCs w:val="24"/>
        </w:rPr>
      </w:pPr>
    </w:p>
    <w:p w14:paraId="55E1727C" w14:textId="77777777" w:rsidR="00C02AEE" w:rsidRPr="001062EC" w:rsidRDefault="00C02AEE" w:rsidP="001062EC">
      <w:pPr>
        <w:spacing w:line="240" w:lineRule="auto"/>
        <w:jc w:val="both"/>
        <w:rPr>
          <w:rFonts w:ascii="Arial" w:hAnsi="Arial" w:cs="Arial"/>
          <w:b/>
          <w:sz w:val="24"/>
          <w:szCs w:val="24"/>
        </w:rPr>
      </w:pPr>
      <w:r w:rsidRPr="001062EC">
        <w:rPr>
          <w:rFonts w:ascii="Arial" w:hAnsi="Arial" w:cs="Arial"/>
          <w:b/>
          <w:sz w:val="24"/>
          <w:szCs w:val="24"/>
        </w:rPr>
        <w:t>Refusal to Consent to Childhood Vaccinations</w:t>
      </w:r>
    </w:p>
    <w:p w14:paraId="44F1F06A" w14:textId="77777777" w:rsidR="00C02AEE" w:rsidRPr="001062EC" w:rsidRDefault="00C02AEE" w:rsidP="001062EC">
      <w:pPr>
        <w:spacing w:line="240" w:lineRule="auto"/>
        <w:jc w:val="both"/>
        <w:rPr>
          <w:rFonts w:ascii="Arial" w:hAnsi="Arial" w:cs="Arial"/>
          <w:sz w:val="24"/>
          <w:szCs w:val="24"/>
        </w:rPr>
      </w:pPr>
      <w:r w:rsidRPr="001062EC">
        <w:rPr>
          <w:rFonts w:ascii="Arial" w:hAnsi="Arial" w:cs="Arial"/>
          <w:sz w:val="24"/>
          <w:szCs w:val="24"/>
        </w:rPr>
        <w:t>Name of child ___________________________________________</w:t>
      </w:r>
    </w:p>
    <w:p w14:paraId="10A0E588" w14:textId="77777777" w:rsidR="00C02AEE" w:rsidRPr="001062EC" w:rsidRDefault="00C02AEE" w:rsidP="001062EC">
      <w:pPr>
        <w:spacing w:line="240" w:lineRule="auto"/>
        <w:jc w:val="both"/>
        <w:rPr>
          <w:rFonts w:ascii="Arial" w:hAnsi="Arial" w:cs="Arial"/>
          <w:b/>
          <w:sz w:val="24"/>
          <w:szCs w:val="24"/>
        </w:rPr>
      </w:pPr>
      <w:r w:rsidRPr="001062EC">
        <w:rPr>
          <w:rFonts w:ascii="Arial" w:hAnsi="Arial" w:cs="Arial"/>
          <w:sz w:val="24"/>
          <w:szCs w:val="24"/>
        </w:rPr>
        <w:t xml:space="preserve">Child </w:t>
      </w:r>
      <w:r w:rsidR="00837445" w:rsidRPr="001062EC">
        <w:rPr>
          <w:rFonts w:ascii="Arial" w:hAnsi="Arial" w:cs="Arial"/>
          <w:sz w:val="24"/>
          <w:szCs w:val="24"/>
        </w:rPr>
        <w:t>DOB _</w:t>
      </w:r>
      <w:r w:rsidRPr="001062EC">
        <w:rPr>
          <w:rFonts w:ascii="Arial" w:hAnsi="Arial" w:cs="Arial"/>
          <w:sz w:val="24"/>
          <w:szCs w:val="24"/>
        </w:rPr>
        <w:t>________________________</w:t>
      </w:r>
    </w:p>
    <w:p w14:paraId="07924FC7" w14:textId="77777777" w:rsidR="00C02AEE" w:rsidRPr="001062EC" w:rsidRDefault="00C02AEE" w:rsidP="001062EC">
      <w:pPr>
        <w:spacing w:line="240" w:lineRule="auto"/>
        <w:jc w:val="both"/>
        <w:rPr>
          <w:rFonts w:ascii="Arial" w:hAnsi="Arial" w:cs="Arial"/>
          <w:sz w:val="24"/>
          <w:szCs w:val="24"/>
        </w:rPr>
      </w:pPr>
      <w:r w:rsidRPr="001062EC">
        <w:rPr>
          <w:rFonts w:ascii="Arial" w:hAnsi="Arial" w:cs="Arial"/>
          <w:sz w:val="24"/>
          <w:szCs w:val="24"/>
        </w:rPr>
        <w:t>Name of Parent/Guardian ________________________________</w:t>
      </w:r>
    </w:p>
    <w:p w14:paraId="130B2FB5" w14:textId="77777777" w:rsidR="00C02AEE" w:rsidRPr="001062EC" w:rsidRDefault="00C02AEE" w:rsidP="001062EC">
      <w:pPr>
        <w:spacing w:line="240" w:lineRule="auto"/>
        <w:jc w:val="both"/>
        <w:rPr>
          <w:rFonts w:ascii="Arial" w:hAnsi="Arial" w:cs="Arial"/>
          <w:sz w:val="24"/>
          <w:szCs w:val="24"/>
        </w:rPr>
      </w:pPr>
      <w:r w:rsidRPr="001062EC">
        <w:rPr>
          <w:rFonts w:ascii="Arial" w:hAnsi="Arial" w:cs="Arial"/>
          <w:sz w:val="24"/>
          <w:szCs w:val="24"/>
        </w:rPr>
        <w:t xml:space="preserve">Name of Child’s health care </w:t>
      </w:r>
      <w:r w:rsidR="00837445" w:rsidRPr="001062EC">
        <w:rPr>
          <w:rFonts w:ascii="Arial" w:hAnsi="Arial" w:cs="Arial"/>
          <w:sz w:val="24"/>
          <w:szCs w:val="24"/>
        </w:rPr>
        <w:t>provider _</w:t>
      </w:r>
      <w:r w:rsidRPr="001062EC">
        <w:rPr>
          <w:rFonts w:ascii="Arial" w:hAnsi="Arial" w:cs="Arial"/>
          <w:sz w:val="24"/>
          <w:szCs w:val="24"/>
        </w:rPr>
        <w:t>______________________________</w:t>
      </w:r>
      <w:r w:rsidRPr="001062EC">
        <w:rPr>
          <w:rFonts w:ascii="Arial" w:hAnsi="Arial" w:cs="Arial"/>
          <w:b/>
          <w:sz w:val="24"/>
          <w:szCs w:val="24"/>
        </w:rPr>
        <w:t xml:space="preserve">                                                 </w:t>
      </w:r>
      <w:r w:rsidRPr="001062EC">
        <w:rPr>
          <w:rFonts w:ascii="Arial" w:hAnsi="Arial" w:cs="Arial"/>
          <w:sz w:val="24"/>
          <w:szCs w:val="24"/>
        </w:rPr>
        <w:t>has advised me that my child (named above) should receive the following vaccines:</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827"/>
        <w:gridCol w:w="1280"/>
        <w:gridCol w:w="2347"/>
      </w:tblGrid>
      <w:tr w:rsidR="00C02AEE" w:rsidRPr="001062EC" w14:paraId="739B9089" w14:textId="77777777" w:rsidTr="00D47FA2">
        <w:trPr>
          <w:jc w:val="center"/>
        </w:trPr>
        <w:tc>
          <w:tcPr>
            <w:tcW w:w="1548" w:type="dxa"/>
            <w:shd w:val="clear" w:color="auto" w:fill="FFFFFF"/>
          </w:tcPr>
          <w:p w14:paraId="2F31DEE3" w14:textId="77777777" w:rsidR="00C02AEE" w:rsidRPr="001062EC" w:rsidRDefault="00C02AEE" w:rsidP="00A361D6">
            <w:pPr>
              <w:pStyle w:val="Default"/>
              <w:rPr>
                <w:rFonts w:ascii="Arial" w:hAnsi="Arial" w:cs="Arial"/>
                <w:b/>
                <w:color w:val="auto"/>
              </w:rPr>
            </w:pPr>
            <w:r w:rsidRPr="001062EC">
              <w:rPr>
                <w:rFonts w:ascii="Arial" w:hAnsi="Arial" w:cs="Arial"/>
                <w:b/>
                <w:color w:val="auto"/>
              </w:rPr>
              <w:t>When to Immunise</w:t>
            </w:r>
          </w:p>
        </w:tc>
        <w:tc>
          <w:tcPr>
            <w:tcW w:w="3827" w:type="dxa"/>
            <w:shd w:val="clear" w:color="auto" w:fill="FFFFFF"/>
          </w:tcPr>
          <w:p w14:paraId="274083C8" w14:textId="77777777" w:rsidR="00C02AEE" w:rsidRPr="001062EC" w:rsidRDefault="00C02AEE" w:rsidP="00A361D6">
            <w:pPr>
              <w:pStyle w:val="Default"/>
              <w:rPr>
                <w:rFonts w:ascii="Arial" w:hAnsi="Arial" w:cs="Arial"/>
                <w:b/>
                <w:color w:val="auto"/>
              </w:rPr>
            </w:pPr>
            <w:r w:rsidRPr="001062EC">
              <w:rPr>
                <w:rFonts w:ascii="Arial" w:hAnsi="Arial" w:cs="Arial"/>
                <w:b/>
                <w:color w:val="auto"/>
              </w:rPr>
              <w:t>Diseases Protected Against</w:t>
            </w:r>
          </w:p>
        </w:tc>
        <w:tc>
          <w:tcPr>
            <w:tcW w:w="1280" w:type="dxa"/>
            <w:shd w:val="clear" w:color="auto" w:fill="FFFFFF"/>
          </w:tcPr>
          <w:p w14:paraId="710C56E9" w14:textId="77777777" w:rsidR="00C02AEE" w:rsidRPr="001062EC" w:rsidRDefault="00C02AEE" w:rsidP="001062EC">
            <w:pPr>
              <w:pStyle w:val="Default"/>
              <w:jc w:val="both"/>
              <w:rPr>
                <w:rFonts w:ascii="Arial" w:hAnsi="Arial" w:cs="Arial"/>
                <w:b/>
                <w:color w:val="auto"/>
              </w:rPr>
            </w:pPr>
            <w:r w:rsidRPr="001062EC">
              <w:rPr>
                <w:rFonts w:ascii="Arial" w:hAnsi="Arial" w:cs="Arial"/>
                <w:b/>
                <w:color w:val="auto"/>
              </w:rPr>
              <w:t>Declined</w:t>
            </w:r>
          </w:p>
          <w:p w14:paraId="016F1EE3" w14:textId="77777777" w:rsidR="00C02AEE" w:rsidRPr="001062EC" w:rsidRDefault="00C02AEE" w:rsidP="001062EC">
            <w:pPr>
              <w:pStyle w:val="Default"/>
              <w:jc w:val="both"/>
              <w:rPr>
                <w:rFonts w:ascii="Arial" w:hAnsi="Arial" w:cs="Arial"/>
                <w:b/>
                <w:color w:val="auto"/>
              </w:rPr>
            </w:pPr>
            <w:r w:rsidRPr="001062EC">
              <w:rPr>
                <w:rFonts w:ascii="Arial" w:hAnsi="Arial" w:cs="Arial"/>
                <w:b/>
                <w:color w:val="auto"/>
              </w:rPr>
              <w:t>(</w:t>
            </w:r>
            <w:proofErr w:type="gramStart"/>
            <w:r w:rsidRPr="001062EC">
              <w:rPr>
                <w:rFonts w:ascii="Arial" w:hAnsi="Arial" w:cs="Arial"/>
                <w:b/>
                <w:color w:val="auto"/>
              </w:rPr>
              <w:t>please</w:t>
            </w:r>
            <w:proofErr w:type="gramEnd"/>
            <w:r w:rsidRPr="001062EC">
              <w:rPr>
                <w:rFonts w:ascii="Arial" w:hAnsi="Arial" w:cs="Arial"/>
                <w:b/>
                <w:color w:val="auto"/>
              </w:rPr>
              <w:t xml:space="preserve"> tick)</w:t>
            </w:r>
          </w:p>
        </w:tc>
        <w:tc>
          <w:tcPr>
            <w:tcW w:w="2347" w:type="dxa"/>
            <w:shd w:val="clear" w:color="auto" w:fill="FFFFFF"/>
          </w:tcPr>
          <w:p w14:paraId="1F008FDB" w14:textId="77777777" w:rsidR="00C02AEE" w:rsidRPr="001062EC" w:rsidRDefault="00C02AEE" w:rsidP="001062EC">
            <w:pPr>
              <w:pStyle w:val="Default"/>
              <w:jc w:val="both"/>
              <w:rPr>
                <w:rFonts w:ascii="Arial" w:hAnsi="Arial" w:cs="Arial"/>
                <w:b/>
                <w:color w:val="auto"/>
              </w:rPr>
            </w:pPr>
            <w:r w:rsidRPr="001062EC">
              <w:rPr>
                <w:rFonts w:ascii="Arial" w:hAnsi="Arial" w:cs="Arial"/>
                <w:b/>
                <w:color w:val="auto"/>
              </w:rPr>
              <w:t>Reason for decline</w:t>
            </w:r>
          </w:p>
        </w:tc>
      </w:tr>
      <w:tr w:rsidR="00C02AEE" w:rsidRPr="001062EC" w14:paraId="5FCC4B11" w14:textId="77777777" w:rsidTr="00D47FA2">
        <w:trPr>
          <w:trHeight w:val="589"/>
          <w:jc w:val="center"/>
        </w:trPr>
        <w:tc>
          <w:tcPr>
            <w:tcW w:w="1548" w:type="dxa"/>
            <w:shd w:val="clear" w:color="auto" w:fill="E9ECEA" w:themeFill="accent1" w:themeFillTint="33"/>
          </w:tcPr>
          <w:p w14:paraId="3204C428" w14:textId="77777777" w:rsidR="00C02AEE" w:rsidRPr="001062EC" w:rsidRDefault="00C02AEE" w:rsidP="00A361D6">
            <w:pPr>
              <w:pStyle w:val="Default"/>
              <w:rPr>
                <w:rFonts w:ascii="Arial" w:hAnsi="Arial" w:cs="Arial"/>
                <w:color w:val="auto"/>
              </w:rPr>
            </w:pPr>
            <w:r w:rsidRPr="001062EC">
              <w:rPr>
                <w:rFonts w:ascii="Arial" w:hAnsi="Arial" w:cs="Arial"/>
                <w:color w:val="auto"/>
              </w:rPr>
              <w:t>2 months old</w:t>
            </w:r>
          </w:p>
        </w:tc>
        <w:tc>
          <w:tcPr>
            <w:tcW w:w="3827" w:type="dxa"/>
            <w:shd w:val="clear" w:color="auto" w:fill="E9ECEA" w:themeFill="accent1" w:themeFillTint="33"/>
          </w:tcPr>
          <w:p w14:paraId="7BE5EF72" w14:textId="77777777" w:rsidR="00C02AEE" w:rsidRPr="001062EC" w:rsidRDefault="00C02AEE" w:rsidP="00A361D6">
            <w:pPr>
              <w:pStyle w:val="Default"/>
              <w:rPr>
                <w:rFonts w:ascii="Arial" w:hAnsi="Arial" w:cs="Arial"/>
                <w:color w:val="auto"/>
              </w:rPr>
            </w:pPr>
            <w:r w:rsidRPr="001062EC">
              <w:rPr>
                <w:rFonts w:ascii="Arial" w:hAnsi="Arial" w:cs="Arial"/>
                <w:color w:val="auto"/>
              </w:rPr>
              <w:t xml:space="preserve">Diphtheria, tetanus, pertussis, </w:t>
            </w:r>
            <w:proofErr w:type="gramStart"/>
            <w:r w:rsidRPr="001062EC">
              <w:rPr>
                <w:rFonts w:ascii="Arial" w:hAnsi="Arial" w:cs="Arial"/>
                <w:color w:val="auto"/>
              </w:rPr>
              <w:t>polio</w:t>
            </w:r>
            <w:proofErr w:type="gramEnd"/>
            <w:r w:rsidRPr="001062EC">
              <w:rPr>
                <w:rFonts w:ascii="Arial" w:hAnsi="Arial" w:cs="Arial"/>
                <w:color w:val="auto"/>
              </w:rPr>
              <w:t xml:space="preserve"> and Haemophilus </w:t>
            </w:r>
            <w:r w:rsidR="00837445" w:rsidRPr="001062EC">
              <w:rPr>
                <w:rFonts w:ascii="Arial" w:hAnsi="Arial" w:cs="Arial"/>
                <w:color w:val="auto"/>
              </w:rPr>
              <w:t>influenza</w:t>
            </w:r>
            <w:r w:rsidRPr="001062EC">
              <w:rPr>
                <w:rFonts w:ascii="Arial" w:hAnsi="Arial" w:cs="Arial"/>
                <w:color w:val="auto"/>
              </w:rPr>
              <w:t xml:space="preserve"> type b (Hib) + Hepatitis B (6 in 1)         </w:t>
            </w:r>
          </w:p>
          <w:p w14:paraId="3F1FDC1B" w14:textId="750064ED" w:rsidR="00C02AEE" w:rsidRPr="001062EC" w:rsidRDefault="00C02AEE" w:rsidP="00A361D6">
            <w:pPr>
              <w:pStyle w:val="Default"/>
              <w:rPr>
                <w:rFonts w:ascii="Arial" w:hAnsi="Arial" w:cs="Arial"/>
                <w:color w:val="auto"/>
              </w:rPr>
            </w:pPr>
            <w:r w:rsidRPr="001062EC">
              <w:rPr>
                <w:rFonts w:ascii="Arial" w:hAnsi="Arial" w:cs="Arial"/>
                <w:color w:val="auto"/>
              </w:rPr>
              <w:t>Rotavirus</w:t>
            </w:r>
          </w:p>
          <w:p w14:paraId="444BBCAB" w14:textId="77777777" w:rsidR="00C02AEE" w:rsidRPr="001062EC" w:rsidRDefault="00C02AEE" w:rsidP="00A361D6">
            <w:pPr>
              <w:pStyle w:val="Default"/>
              <w:rPr>
                <w:rFonts w:ascii="Arial" w:hAnsi="Arial" w:cs="Arial"/>
                <w:color w:val="auto"/>
              </w:rPr>
            </w:pPr>
            <w:r w:rsidRPr="001062EC">
              <w:rPr>
                <w:rFonts w:ascii="Arial" w:hAnsi="Arial" w:cs="Arial"/>
                <w:color w:val="auto"/>
              </w:rPr>
              <w:t xml:space="preserve">Meningitis B </w:t>
            </w:r>
          </w:p>
        </w:tc>
        <w:tc>
          <w:tcPr>
            <w:tcW w:w="1280" w:type="dxa"/>
            <w:shd w:val="clear" w:color="auto" w:fill="E9ECEA" w:themeFill="accent1" w:themeFillTint="33"/>
          </w:tcPr>
          <w:p w14:paraId="2891C331" w14:textId="77777777" w:rsidR="00C02AEE" w:rsidRPr="001062EC" w:rsidRDefault="00C02AEE" w:rsidP="001062EC">
            <w:pPr>
              <w:pStyle w:val="Default"/>
              <w:jc w:val="both"/>
              <w:rPr>
                <w:rFonts w:ascii="Arial" w:hAnsi="Arial" w:cs="Arial"/>
                <w:color w:val="auto"/>
              </w:rPr>
            </w:pPr>
          </w:p>
        </w:tc>
        <w:tc>
          <w:tcPr>
            <w:tcW w:w="2347" w:type="dxa"/>
            <w:shd w:val="clear" w:color="auto" w:fill="E9ECEA" w:themeFill="accent1" w:themeFillTint="33"/>
          </w:tcPr>
          <w:p w14:paraId="7AF9E4D2" w14:textId="77777777" w:rsidR="00C02AEE" w:rsidRPr="001062EC" w:rsidRDefault="00C02AEE" w:rsidP="001062EC">
            <w:pPr>
              <w:pStyle w:val="Default"/>
              <w:jc w:val="both"/>
              <w:rPr>
                <w:rFonts w:ascii="Arial" w:hAnsi="Arial" w:cs="Arial"/>
                <w:color w:val="auto"/>
              </w:rPr>
            </w:pPr>
          </w:p>
        </w:tc>
      </w:tr>
      <w:tr w:rsidR="00C02AEE" w:rsidRPr="001062EC" w14:paraId="1C238035" w14:textId="77777777" w:rsidTr="00D47FA2">
        <w:trPr>
          <w:jc w:val="center"/>
        </w:trPr>
        <w:tc>
          <w:tcPr>
            <w:tcW w:w="1548" w:type="dxa"/>
            <w:shd w:val="clear" w:color="auto" w:fill="E9ECEA" w:themeFill="accent1" w:themeFillTint="33"/>
          </w:tcPr>
          <w:p w14:paraId="3B68B1E7" w14:textId="77777777" w:rsidR="00C02AEE" w:rsidRPr="001062EC" w:rsidRDefault="00C02AEE" w:rsidP="00A361D6">
            <w:pPr>
              <w:pStyle w:val="Default"/>
              <w:rPr>
                <w:rFonts w:ascii="Arial" w:hAnsi="Arial" w:cs="Arial"/>
                <w:color w:val="auto"/>
              </w:rPr>
            </w:pPr>
            <w:r w:rsidRPr="001062EC">
              <w:rPr>
                <w:rFonts w:ascii="Arial" w:hAnsi="Arial" w:cs="Arial"/>
                <w:color w:val="auto"/>
              </w:rPr>
              <w:t>3 months old</w:t>
            </w:r>
          </w:p>
        </w:tc>
        <w:tc>
          <w:tcPr>
            <w:tcW w:w="3827" w:type="dxa"/>
            <w:shd w:val="clear" w:color="auto" w:fill="E9ECEA" w:themeFill="accent1" w:themeFillTint="33"/>
          </w:tcPr>
          <w:p w14:paraId="3A7DC5E2" w14:textId="77777777" w:rsidR="00C02AEE" w:rsidRPr="001062EC" w:rsidRDefault="00C02AEE" w:rsidP="00A361D6">
            <w:pPr>
              <w:pStyle w:val="Default"/>
              <w:rPr>
                <w:rFonts w:ascii="Arial" w:hAnsi="Arial" w:cs="Arial"/>
                <w:color w:val="auto"/>
              </w:rPr>
            </w:pPr>
            <w:r w:rsidRPr="001062EC">
              <w:rPr>
                <w:rFonts w:ascii="Arial" w:hAnsi="Arial" w:cs="Arial"/>
                <w:color w:val="auto"/>
              </w:rPr>
              <w:t xml:space="preserve">Diphtheria, tetanus, pertussis, </w:t>
            </w:r>
            <w:proofErr w:type="gramStart"/>
            <w:r w:rsidRPr="001062EC">
              <w:rPr>
                <w:rFonts w:ascii="Arial" w:hAnsi="Arial" w:cs="Arial"/>
                <w:color w:val="auto"/>
              </w:rPr>
              <w:t>polio</w:t>
            </w:r>
            <w:proofErr w:type="gramEnd"/>
            <w:r w:rsidRPr="001062EC">
              <w:rPr>
                <w:rFonts w:ascii="Arial" w:hAnsi="Arial" w:cs="Arial"/>
                <w:color w:val="auto"/>
              </w:rPr>
              <w:t xml:space="preserve"> and Haemophilus influenzae type b (Hib) + Hepatitis B (6 in 1)  </w:t>
            </w:r>
          </w:p>
          <w:p w14:paraId="061D3636" w14:textId="77777777" w:rsidR="00C02AEE" w:rsidRPr="001062EC" w:rsidRDefault="00C02AEE" w:rsidP="00A361D6">
            <w:pPr>
              <w:pStyle w:val="Default"/>
              <w:rPr>
                <w:rFonts w:ascii="Arial" w:hAnsi="Arial" w:cs="Arial"/>
                <w:color w:val="auto"/>
              </w:rPr>
            </w:pPr>
            <w:r w:rsidRPr="001062EC">
              <w:rPr>
                <w:rFonts w:ascii="Arial" w:hAnsi="Arial" w:cs="Arial"/>
                <w:color w:val="auto"/>
              </w:rPr>
              <w:t xml:space="preserve">Prevenar                     </w:t>
            </w:r>
          </w:p>
          <w:p w14:paraId="29B5778E" w14:textId="77777777" w:rsidR="00C02AEE" w:rsidRPr="001062EC" w:rsidRDefault="00C02AEE" w:rsidP="00A361D6">
            <w:pPr>
              <w:pStyle w:val="Default"/>
              <w:rPr>
                <w:rFonts w:ascii="Arial" w:hAnsi="Arial" w:cs="Arial"/>
                <w:color w:val="auto"/>
              </w:rPr>
            </w:pPr>
            <w:r w:rsidRPr="001062EC">
              <w:rPr>
                <w:rFonts w:ascii="Arial" w:hAnsi="Arial" w:cs="Arial"/>
                <w:color w:val="auto"/>
              </w:rPr>
              <w:t>Rotavirus</w:t>
            </w:r>
          </w:p>
        </w:tc>
        <w:tc>
          <w:tcPr>
            <w:tcW w:w="1280" w:type="dxa"/>
            <w:shd w:val="clear" w:color="auto" w:fill="E9ECEA" w:themeFill="accent1" w:themeFillTint="33"/>
          </w:tcPr>
          <w:p w14:paraId="31B8566F" w14:textId="77777777" w:rsidR="00C02AEE" w:rsidRPr="001062EC" w:rsidRDefault="00C02AEE" w:rsidP="001062EC">
            <w:pPr>
              <w:pStyle w:val="Default"/>
              <w:jc w:val="both"/>
              <w:rPr>
                <w:rFonts w:ascii="Arial" w:hAnsi="Arial" w:cs="Arial"/>
                <w:color w:val="auto"/>
              </w:rPr>
            </w:pPr>
          </w:p>
        </w:tc>
        <w:tc>
          <w:tcPr>
            <w:tcW w:w="2347" w:type="dxa"/>
            <w:shd w:val="clear" w:color="auto" w:fill="E9ECEA" w:themeFill="accent1" w:themeFillTint="33"/>
          </w:tcPr>
          <w:p w14:paraId="07D89D9F" w14:textId="77777777" w:rsidR="00C02AEE" w:rsidRPr="001062EC" w:rsidRDefault="00C02AEE" w:rsidP="001062EC">
            <w:pPr>
              <w:pStyle w:val="Default"/>
              <w:jc w:val="both"/>
              <w:rPr>
                <w:rFonts w:ascii="Arial" w:hAnsi="Arial" w:cs="Arial"/>
                <w:color w:val="auto"/>
              </w:rPr>
            </w:pPr>
          </w:p>
        </w:tc>
      </w:tr>
      <w:tr w:rsidR="00C02AEE" w:rsidRPr="001062EC" w14:paraId="78D60D25" w14:textId="77777777" w:rsidTr="00D47FA2">
        <w:trPr>
          <w:jc w:val="center"/>
        </w:trPr>
        <w:tc>
          <w:tcPr>
            <w:tcW w:w="1548" w:type="dxa"/>
            <w:shd w:val="clear" w:color="auto" w:fill="E9ECEA" w:themeFill="accent1" w:themeFillTint="33"/>
          </w:tcPr>
          <w:p w14:paraId="18FA2183" w14:textId="77777777" w:rsidR="00C02AEE" w:rsidRPr="001062EC" w:rsidRDefault="00C02AEE" w:rsidP="00A361D6">
            <w:pPr>
              <w:pStyle w:val="Default"/>
              <w:rPr>
                <w:rFonts w:ascii="Arial" w:hAnsi="Arial" w:cs="Arial"/>
                <w:color w:val="auto"/>
              </w:rPr>
            </w:pPr>
            <w:r w:rsidRPr="001062EC">
              <w:rPr>
                <w:rFonts w:ascii="Arial" w:hAnsi="Arial" w:cs="Arial"/>
                <w:color w:val="auto"/>
              </w:rPr>
              <w:t>4 months old</w:t>
            </w:r>
          </w:p>
        </w:tc>
        <w:tc>
          <w:tcPr>
            <w:tcW w:w="3827" w:type="dxa"/>
            <w:shd w:val="clear" w:color="auto" w:fill="E9ECEA" w:themeFill="accent1" w:themeFillTint="33"/>
          </w:tcPr>
          <w:p w14:paraId="4EE4512A" w14:textId="77777777" w:rsidR="00C02AEE" w:rsidRPr="001062EC" w:rsidRDefault="00C02AEE" w:rsidP="00A361D6">
            <w:pPr>
              <w:pStyle w:val="Default"/>
              <w:rPr>
                <w:rFonts w:ascii="Arial" w:hAnsi="Arial" w:cs="Arial"/>
                <w:color w:val="auto"/>
              </w:rPr>
            </w:pPr>
            <w:r w:rsidRPr="001062EC">
              <w:rPr>
                <w:rFonts w:ascii="Arial" w:hAnsi="Arial" w:cs="Arial"/>
                <w:color w:val="auto"/>
              </w:rPr>
              <w:t xml:space="preserve">Diphtheria, tetanus, pertussis, </w:t>
            </w:r>
            <w:proofErr w:type="gramStart"/>
            <w:r w:rsidRPr="001062EC">
              <w:rPr>
                <w:rFonts w:ascii="Arial" w:hAnsi="Arial" w:cs="Arial"/>
                <w:color w:val="auto"/>
              </w:rPr>
              <w:t>polio</w:t>
            </w:r>
            <w:proofErr w:type="gramEnd"/>
            <w:r w:rsidRPr="001062EC">
              <w:rPr>
                <w:rFonts w:ascii="Arial" w:hAnsi="Arial" w:cs="Arial"/>
                <w:color w:val="auto"/>
              </w:rPr>
              <w:t xml:space="preserve"> and Haemophilus influenzae type b (Hib) + Hepatitis B (6 in 1)</w:t>
            </w:r>
          </w:p>
          <w:p w14:paraId="280AA967" w14:textId="77777777" w:rsidR="00C02AEE" w:rsidRPr="001062EC" w:rsidRDefault="00C02AEE" w:rsidP="00A361D6">
            <w:pPr>
              <w:pStyle w:val="Default"/>
              <w:rPr>
                <w:rFonts w:ascii="Arial" w:hAnsi="Arial" w:cs="Arial"/>
                <w:color w:val="auto"/>
              </w:rPr>
            </w:pPr>
            <w:r w:rsidRPr="001062EC">
              <w:rPr>
                <w:rFonts w:ascii="Arial" w:hAnsi="Arial" w:cs="Arial"/>
                <w:color w:val="auto"/>
              </w:rPr>
              <w:t>Meningitis B</w:t>
            </w:r>
          </w:p>
        </w:tc>
        <w:tc>
          <w:tcPr>
            <w:tcW w:w="1280" w:type="dxa"/>
            <w:shd w:val="clear" w:color="auto" w:fill="E9ECEA" w:themeFill="accent1" w:themeFillTint="33"/>
          </w:tcPr>
          <w:p w14:paraId="3C119289" w14:textId="77777777" w:rsidR="00C02AEE" w:rsidRPr="001062EC" w:rsidRDefault="00C02AEE" w:rsidP="001062EC">
            <w:pPr>
              <w:pStyle w:val="Default"/>
              <w:jc w:val="both"/>
              <w:rPr>
                <w:rFonts w:ascii="Arial" w:hAnsi="Arial" w:cs="Arial"/>
                <w:color w:val="auto"/>
              </w:rPr>
            </w:pPr>
          </w:p>
        </w:tc>
        <w:tc>
          <w:tcPr>
            <w:tcW w:w="2347" w:type="dxa"/>
            <w:shd w:val="clear" w:color="auto" w:fill="E9ECEA" w:themeFill="accent1" w:themeFillTint="33"/>
          </w:tcPr>
          <w:p w14:paraId="092F5B81" w14:textId="77777777" w:rsidR="00C02AEE" w:rsidRPr="001062EC" w:rsidRDefault="00C02AEE" w:rsidP="001062EC">
            <w:pPr>
              <w:pStyle w:val="Default"/>
              <w:jc w:val="both"/>
              <w:rPr>
                <w:rFonts w:ascii="Arial" w:hAnsi="Arial" w:cs="Arial"/>
                <w:color w:val="auto"/>
              </w:rPr>
            </w:pPr>
          </w:p>
        </w:tc>
      </w:tr>
      <w:tr w:rsidR="00C02AEE" w:rsidRPr="001062EC" w14:paraId="3B7225D1" w14:textId="77777777" w:rsidTr="00D47FA2">
        <w:trPr>
          <w:jc w:val="center"/>
        </w:trPr>
        <w:tc>
          <w:tcPr>
            <w:tcW w:w="1548" w:type="dxa"/>
            <w:shd w:val="clear" w:color="auto" w:fill="E9ECEA" w:themeFill="accent1" w:themeFillTint="33"/>
          </w:tcPr>
          <w:p w14:paraId="46C347DE" w14:textId="77777777" w:rsidR="00C02AEE" w:rsidRPr="001062EC" w:rsidRDefault="00C02AEE" w:rsidP="00A361D6">
            <w:pPr>
              <w:pStyle w:val="Default"/>
              <w:rPr>
                <w:rFonts w:ascii="Arial" w:hAnsi="Arial" w:cs="Arial"/>
                <w:color w:val="auto"/>
              </w:rPr>
            </w:pPr>
            <w:r w:rsidRPr="001062EC">
              <w:rPr>
                <w:rFonts w:ascii="Arial" w:hAnsi="Arial" w:cs="Arial"/>
                <w:color w:val="auto"/>
              </w:rPr>
              <w:t>12 months old</w:t>
            </w:r>
          </w:p>
        </w:tc>
        <w:tc>
          <w:tcPr>
            <w:tcW w:w="3827" w:type="dxa"/>
            <w:shd w:val="clear" w:color="auto" w:fill="E9ECEA" w:themeFill="accent1" w:themeFillTint="33"/>
          </w:tcPr>
          <w:p w14:paraId="4CA8DA34" w14:textId="77777777" w:rsidR="00C02AEE" w:rsidRPr="001062EC" w:rsidRDefault="00C02AEE" w:rsidP="00A361D6">
            <w:pPr>
              <w:pStyle w:val="Default"/>
              <w:rPr>
                <w:rFonts w:ascii="Arial" w:hAnsi="Arial" w:cs="Arial"/>
                <w:color w:val="auto"/>
              </w:rPr>
            </w:pPr>
            <w:r w:rsidRPr="001062EC">
              <w:rPr>
                <w:rFonts w:ascii="Arial" w:hAnsi="Arial" w:cs="Arial"/>
                <w:color w:val="auto"/>
              </w:rPr>
              <w:t>Haemophilus influenzae type b (Hib), Meningitis C</w:t>
            </w:r>
          </w:p>
          <w:p w14:paraId="04C7CC78" w14:textId="77777777" w:rsidR="00C02AEE" w:rsidRPr="001062EC" w:rsidRDefault="00C02AEE" w:rsidP="00A361D6">
            <w:pPr>
              <w:pStyle w:val="Default"/>
              <w:rPr>
                <w:rFonts w:ascii="Arial" w:hAnsi="Arial" w:cs="Arial"/>
                <w:color w:val="auto"/>
              </w:rPr>
            </w:pPr>
            <w:r w:rsidRPr="001062EC">
              <w:rPr>
                <w:rFonts w:ascii="Arial" w:hAnsi="Arial" w:cs="Arial"/>
                <w:color w:val="auto"/>
              </w:rPr>
              <w:t xml:space="preserve">Measles, Mumps, Rubella    </w:t>
            </w:r>
          </w:p>
          <w:p w14:paraId="7FFBC752" w14:textId="77777777" w:rsidR="00C02AEE" w:rsidRPr="001062EC" w:rsidRDefault="00C02AEE" w:rsidP="00A361D6">
            <w:pPr>
              <w:pStyle w:val="Default"/>
              <w:rPr>
                <w:rFonts w:ascii="Arial" w:hAnsi="Arial" w:cs="Arial"/>
                <w:color w:val="auto"/>
              </w:rPr>
            </w:pPr>
            <w:r w:rsidRPr="001062EC">
              <w:rPr>
                <w:rFonts w:ascii="Arial" w:hAnsi="Arial" w:cs="Arial"/>
                <w:color w:val="auto"/>
              </w:rPr>
              <w:t>Prevenar</w:t>
            </w:r>
          </w:p>
          <w:p w14:paraId="791A89AD" w14:textId="77777777" w:rsidR="00C02AEE" w:rsidRPr="001062EC" w:rsidRDefault="00C02AEE" w:rsidP="00A361D6">
            <w:pPr>
              <w:pStyle w:val="Default"/>
              <w:rPr>
                <w:rFonts w:ascii="Arial" w:hAnsi="Arial" w:cs="Arial"/>
                <w:color w:val="auto"/>
              </w:rPr>
            </w:pPr>
            <w:r w:rsidRPr="001062EC">
              <w:rPr>
                <w:rFonts w:ascii="Arial" w:hAnsi="Arial" w:cs="Arial"/>
                <w:color w:val="auto"/>
              </w:rPr>
              <w:t>Meningitis B</w:t>
            </w:r>
          </w:p>
        </w:tc>
        <w:tc>
          <w:tcPr>
            <w:tcW w:w="1280" w:type="dxa"/>
            <w:shd w:val="clear" w:color="auto" w:fill="E9ECEA" w:themeFill="accent1" w:themeFillTint="33"/>
          </w:tcPr>
          <w:p w14:paraId="0A20997A" w14:textId="77777777" w:rsidR="00C02AEE" w:rsidRPr="001062EC" w:rsidRDefault="00C02AEE" w:rsidP="001062EC">
            <w:pPr>
              <w:pStyle w:val="Default"/>
              <w:jc w:val="both"/>
              <w:rPr>
                <w:rFonts w:ascii="Arial" w:hAnsi="Arial" w:cs="Arial"/>
                <w:color w:val="auto"/>
              </w:rPr>
            </w:pPr>
          </w:p>
        </w:tc>
        <w:tc>
          <w:tcPr>
            <w:tcW w:w="2347" w:type="dxa"/>
            <w:shd w:val="clear" w:color="auto" w:fill="E9ECEA" w:themeFill="accent1" w:themeFillTint="33"/>
          </w:tcPr>
          <w:p w14:paraId="1FAC98E4" w14:textId="77777777" w:rsidR="00C02AEE" w:rsidRPr="001062EC" w:rsidRDefault="00C02AEE" w:rsidP="001062EC">
            <w:pPr>
              <w:pStyle w:val="Default"/>
              <w:jc w:val="both"/>
              <w:rPr>
                <w:rFonts w:ascii="Arial" w:hAnsi="Arial" w:cs="Arial"/>
                <w:color w:val="auto"/>
              </w:rPr>
            </w:pPr>
          </w:p>
        </w:tc>
      </w:tr>
      <w:tr w:rsidR="00C02AEE" w:rsidRPr="001062EC" w14:paraId="7063F5D5" w14:textId="77777777" w:rsidTr="00D47FA2">
        <w:trPr>
          <w:jc w:val="center"/>
        </w:trPr>
        <w:tc>
          <w:tcPr>
            <w:tcW w:w="1548" w:type="dxa"/>
            <w:shd w:val="clear" w:color="auto" w:fill="E9ECEA" w:themeFill="accent1" w:themeFillTint="33"/>
          </w:tcPr>
          <w:p w14:paraId="2521853D" w14:textId="77777777" w:rsidR="00C02AEE" w:rsidRPr="001062EC" w:rsidRDefault="00C02AEE" w:rsidP="00A361D6">
            <w:pPr>
              <w:pStyle w:val="Default"/>
              <w:rPr>
                <w:rFonts w:ascii="Arial" w:hAnsi="Arial" w:cs="Arial"/>
                <w:color w:val="auto"/>
              </w:rPr>
            </w:pPr>
            <w:r w:rsidRPr="001062EC">
              <w:rPr>
                <w:rFonts w:ascii="Arial" w:hAnsi="Arial" w:cs="Arial"/>
                <w:color w:val="auto"/>
              </w:rPr>
              <w:t xml:space="preserve">Around 3 years 4 months or soon after </w:t>
            </w:r>
          </w:p>
        </w:tc>
        <w:tc>
          <w:tcPr>
            <w:tcW w:w="3827" w:type="dxa"/>
            <w:shd w:val="clear" w:color="auto" w:fill="E9ECEA" w:themeFill="accent1" w:themeFillTint="33"/>
          </w:tcPr>
          <w:p w14:paraId="1201457D" w14:textId="77777777" w:rsidR="00C02AEE" w:rsidRPr="001062EC" w:rsidRDefault="00C02AEE" w:rsidP="00A361D6">
            <w:pPr>
              <w:pStyle w:val="Default"/>
              <w:rPr>
                <w:rFonts w:ascii="Arial" w:hAnsi="Arial" w:cs="Arial"/>
                <w:color w:val="auto"/>
              </w:rPr>
            </w:pPr>
            <w:r w:rsidRPr="001062EC">
              <w:rPr>
                <w:rFonts w:ascii="Arial" w:hAnsi="Arial" w:cs="Arial"/>
                <w:color w:val="auto"/>
              </w:rPr>
              <w:t xml:space="preserve">Diphtheria, tetanus, </w:t>
            </w:r>
            <w:proofErr w:type="gramStart"/>
            <w:r w:rsidRPr="001062EC">
              <w:rPr>
                <w:rFonts w:ascii="Arial" w:hAnsi="Arial" w:cs="Arial"/>
                <w:color w:val="auto"/>
              </w:rPr>
              <w:t>pertussis</w:t>
            </w:r>
            <w:proofErr w:type="gramEnd"/>
            <w:r w:rsidRPr="001062EC">
              <w:rPr>
                <w:rFonts w:ascii="Arial" w:hAnsi="Arial" w:cs="Arial"/>
                <w:color w:val="auto"/>
              </w:rPr>
              <w:t xml:space="preserve"> and polio.</w:t>
            </w:r>
          </w:p>
          <w:p w14:paraId="55D37518" w14:textId="77777777" w:rsidR="00C02AEE" w:rsidRPr="001062EC" w:rsidRDefault="00C02AEE" w:rsidP="00A361D6">
            <w:pPr>
              <w:pStyle w:val="Default"/>
              <w:rPr>
                <w:rFonts w:ascii="Arial" w:hAnsi="Arial" w:cs="Arial"/>
                <w:color w:val="auto"/>
              </w:rPr>
            </w:pPr>
            <w:r w:rsidRPr="001062EC">
              <w:rPr>
                <w:rFonts w:ascii="Arial" w:hAnsi="Arial" w:cs="Arial"/>
                <w:color w:val="auto"/>
              </w:rPr>
              <w:t>Measles, Mumps, Rubella</w:t>
            </w:r>
          </w:p>
        </w:tc>
        <w:tc>
          <w:tcPr>
            <w:tcW w:w="1280" w:type="dxa"/>
            <w:shd w:val="clear" w:color="auto" w:fill="E9ECEA" w:themeFill="accent1" w:themeFillTint="33"/>
          </w:tcPr>
          <w:p w14:paraId="2C400BC3" w14:textId="77777777" w:rsidR="00C02AEE" w:rsidRPr="001062EC" w:rsidRDefault="00C02AEE" w:rsidP="001062EC">
            <w:pPr>
              <w:pStyle w:val="Default"/>
              <w:jc w:val="both"/>
              <w:rPr>
                <w:rFonts w:ascii="Arial" w:hAnsi="Arial" w:cs="Arial"/>
                <w:color w:val="auto"/>
              </w:rPr>
            </w:pPr>
          </w:p>
        </w:tc>
        <w:tc>
          <w:tcPr>
            <w:tcW w:w="2347" w:type="dxa"/>
            <w:shd w:val="clear" w:color="auto" w:fill="E9ECEA" w:themeFill="accent1" w:themeFillTint="33"/>
          </w:tcPr>
          <w:p w14:paraId="300FFCDA" w14:textId="77777777" w:rsidR="00C02AEE" w:rsidRPr="001062EC" w:rsidRDefault="00C02AEE" w:rsidP="001062EC">
            <w:pPr>
              <w:pStyle w:val="Default"/>
              <w:jc w:val="both"/>
              <w:rPr>
                <w:rFonts w:ascii="Arial" w:hAnsi="Arial" w:cs="Arial"/>
                <w:color w:val="auto"/>
              </w:rPr>
            </w:pPr>
          </w:p>
        </w:tc>
      </w:tr>
      <w:tr w:rsidR="00C02AEE" w:rsidRPr="001062EC" w14:paraId="1DF18752" w14:textId="77777777" w:rsidTr="00D47FA2">
        <w:trPr>
          <w:jc w:val="center"/>
        </w:trPr>
        <w:tc>
          <w:tcPr>
            <w:tcW w:w="1548" w:type="dxa"/>
            <w:shd w:val="clear" w:color="auto" w:fill="E9ECEA" w:themeFill="accent1" w:themeFillTint="33"/>
          </w:tcPr>
          <w:p w14:paraId="45DAE6E3" w14:textId="77777777" w:rsidR="00C02AEE" w:rsidRPr="001062EC" w:rsidRDefault="00C02AEE" w:rsidP="00A361D6">
            <w:pPr>
              <w:pStyle w:val="Default"/>
              <w:rPr>
                <w:rFonts w:ascii="Arial" w:hAnsi="Arial" w:cs="Arial"/>
                <w:color w:val="auto"/>
              </w:rPr>
            </w:pPr>
            <w:r w:rsidRPr="001062EC">
              <w:rPr>
                <w:rFonts w:ascii="Arial" w:hAnsi="Arial" w:cs="Arial"/>
                <w:color w:val="auto"/>
              </w:rPr>
              <w:t xml:space="preserve">Annual </w:t>
            </w:r>
          </w:p>
        </w:tc>
        <w:tc>
          <w:tcPr>
            <w:tcW w:w="3827" w:type="dxa"/>
            <w:shd w:val="clear" w:color="auto" w:fill="E9ECEA" w:themeFill="accent1" w:themeFillTint="33"/>
          </w:tcPr>
          <w:p w14:paraId="79D86BB4" w14:textId="77777777" w:rsidR="00C02AEE" w:rsidRPr="001062EC" w:rsidRDefault="00C02AEE" w:rsidP="00A361D6">
            <w:pPr>
              <w:pStyle w:val="Default"/>
              <w:rPr>
                <w:rFonts w:ascii="Arial" w:hAnsi="Arial" w:cs="Arial"/>
                <w:color w:val="auto"/>
              </w:rPr>
            </w:pPr>
            <w:r w:rsidRPr="001062EC">
              <w:rPr>
                <w:rFonts w:ascii="Arial" w:hAnsi="Arial" w:cs="Arial"/>
                <w:color w:val="auto"/>
              </w:rPr>
              <w:t xml:space="preserve">Influenza </w:t>
            </w:r>
          </w:p>
        </w:tc>
        <w:tc>
          <w:tcPr>
            <w:tcW w:w="1280" w:type="dxa"/>
            <w:shd w:val="clear" w:color="auto" w:fill="E9ECEA" w:themeFill="accent1" w:themeFillTint="33"/>
          </w:tcPr>
          <w:p w14:paraId="7EA8BF0A" w14:textId="77777777" w:rsidR="00C02AEE" w:rsidRPr="001062EC" w:rsidRDefault="00C02AEE" w:rsidP="001062EC">
            <w:pPr>
              <w:pStyle w:val="Default"/>
              <w:jc w:val="both"/>
              <w:rPr>
                <w:rFonts w:ascii="Arial" w:hAnsi="Arial" w:cs="Arial"/>
                <w:color w:val="auto"/>
              </w:rPr>
            </w:pPr>
          </w:p>
        </w:tc>
        <w:tc>
          <w:tcPr>
            <w:tcW w:w="2347" w:type="dxa"/>
            <w:shd w:val="clear" w:color="auto" w:fill="E9ECEA" w:themeFill="accent1" w:themeFillTint="33"/>
          </w:tcPr>
          <w:p w14:paraId="2AB5DD24" w14:textId="77777777" w:rsidR="00C02AEE" w:rsidRPr="001062EC" w:rsidRDefault="00C02AEE" w:rsidP="001062EC">
            <w:pPr>
              <w:pStyle w:val="Default"/>
              <w:jc w:val="both"/>
              <w:rPr>
                <w:rFonts w:ascii="Arial" w:hAnsi="Arial" w:cs="Arial"/>
                <w:color w:val="auto"/>
              </w:rPr>
            </w:pPr>
          </w:p>
        </w:tc>
      </w:tr>
    </w:tbl>
    <w:p w14:paraId="55E11514" w14:textId="77777777" w:rsidR="00C02AEE" w:rsidRPr="001062EC" w:rsidRDefault="00C02AEE" w:rsidP="001062EC">
      <w:pPr>
        <w:spacing w:line="240" w:lineRule="auto"/>
        <w:jc w:val="both"/>
        <w:rPr>
          <w:rFonts w:ascii="Arial" w:hAnsi="Arial" w:cs="Arial"/>
          <w:sz w:val="24"/>
          <w:szCs w:val="24"/>
        </w:rPr>
      </w:pPr>
    </w:p>
    <w:p w14:paraId="36F27443" w14:textId="3DA453AB" w:rsidR="00C02AEE" w:rsidRPr="001062EC" w:rsidRDefault="00C02AEE" w:rsidP="001062EC">
      <w:pPr>
        <w:spacing w:line="240" w:lineRule="auto"/>
        <w:jc w:val="both"/>
        <w:rPr>
          <w:rFonts w:ascii="Arial" w:hAnsi="Arial" w:cs="Arial"/>
          <w:sz w:val="24"/>
          <w:szCs w:val="24"/>
        </w:rPr>
      </w:pPr>
      <w:r w:rsidRPr="001062EC">
        <w:rPr>
          <w:rFonts w:ascii="Arial" w:hAnsi="Arial" w:cs="Arial"/>
          <w:sz w:val="24"/>
          <w:szCs w:val="24"/>
        </w:rPr>
        <w:t xml:space="preserve">I have read the World Health </w:t>
      </w:r>
      <w:proofErr w:type="spellStart"/>
      <w:r w:rsidRPr="001062EC">
        <w:rPr>
          <w:rFonts w:ascii="Arial" w:hAnsi="Arial" w:cs="Arial"/>
          <w:sz w:val="24"/>
          <w:szCs w:val="24"/>
        </w:rPr>
        <w:t>Organisation</w:t>
      </w:r>
      <w:proofErr w:type="spellEnd"/>
      <w:r w:rsidRPr="001062EC">
        <w:rPr>
          <w:rFonts w:ascii="Arial" w:hAnsi="Arial" w:cs="Arial"/>
          <w:sz w:val="24"/>
          <w:szCs w:val="24"/>
        </w:rPr>
        <w:t xml:space="preserve"> (Europe) “If you choose not to vaccinate your child, understand the risks and responsibilities” information leaflet explaining the importance of vaccinations.  My child’s health care provider has explained the following to </w:t>
      </w:r>
      <w:r w:rsidR="00874339" w:rsidRPr="001062EC">
        <w:rPr>
          <w:rFonts w:ascii="Arial" w:hAnsi="Arial" w:cs="Arial"/>
          <w:sz w:val="24"/>
          <w:szCs w:val="24"/>
        </w:rPr>
        <w:t>me,</w:t>
      </w:r>
      <w:r w:rsidRPr="001062EC">
        <w:rPr>
          <w:rFonts w:ascii="Arial" w:hAnsi="Arial" w:cs="Arial"/>
          <w:sz w:val="24"/>
          <w:szCs w:val="24"/>
        </w:rPr>
        <w:t xml:space="preserve"> and I understand the following:</w:t>
      </w:r>
    </w:p>
    <w:p w14:paraId="0E62F992" w14:textId="77777777" w:rsidR="00C02AEE" w:rsidRPr="001062EC" w:rsidRDefault="00C02AEE" w:rsidP="001062EC">
      <w:pPr>
        <w:pStyle w:val="ListParagraph"/>
        <w:numPr>
          <w:ilvl w:val="0"/>
          <w:numId w:val="22"/>
        </w:numPr>
        <w:spacing w:line="240" w:lineRule="auto"/>
        <w:jc w:val="both"/>
        <w:rPr>
          <w:rFonts w:ascii="Arial" w:hAnsi="Arial" w:cs="Arial"/>
          <w:sz w:val="24"/>
          <w:szCs w:val="24"/>
        </w:rPr>
      </w:pPr>
      <w:r w:rsidRPr="001062EC">
        <w:rPr>
          <w:rFonts w:ascii="Arial" w:hAnsi="Arial" w:cs="Arial"/>
          <w:sz w:val="24"/>
          <w:szCs w:val="24"/>
        </w:rPr>
        <w:lastRenderedPageBreak/>
        <w:t>The purpose of the recommended vaccine(s)</w:t>
      </w:r>
    </w:p>
    <w:p w14:paraId="060D179B" w14:textId="77777777" w:rsidR="00C02AEE" w:rsidRPr="001062EC" w:rsidRDefault="00C02AEE" w:rsidP="001062EC">
      <w:pPr>
        <w:pStyle w:val="ListParagraph"/>
        <w:numPr>
          <w:ilvl w:val="0"/>
          <w:numId w:val="22"/>
        </w:numPr>
        <w:spacing w:line="240" w:lineRule="auto"/>
        <w:jc w:val="both"/>
        <w:rPr>
          <w:rFonts w:ascii="Arial" w:hAnsi="Arial" w:cs="Arial"/>
          <w:sz w:val="24"/>
          <w:szCs w:val="24"/>
        </w:rPr>
      </w:pPr>
      <w:r w:rsidRPr="001062EC">
        <w:rPr>
          <w:rFonts w:ascii="Arial" w:hAnsi="Arial" w:cs="Arial"/>
          <w:sz w:val="24"/>
          <w:szCs w:val="24"/>
        </w:rPr>
        <w:t>The risks of disease and the benefits and potential risks of the recommended vaccine(s)</w:t>
      </w:r>
    </w:p>
    <w:p w14:paraId="3F4F4650" w14:textId="77777777" w:rsidR="00C02AEE" w:rsidRPr="001062EC" w:rsidRDefault="00C02AEE" w:rsidP="001062EC">
      <w:pPr>
        <w:pStyle w:val="ListParagraph"/>
        <w:numPr>
          <w:ilvl w:val="0"/>
          <w:numId w:val="22"/>
        </w:numPr>
        <w:spacing w:line="240" w:lineRule="auto"/>
        <w:jc w:val="both"/>
        <w:rPr>
          <w:rFonts w:ascii="Arial" w:hAnsi="Arial" w:cs="Arial"/>
          <w:sz w:val="24"/>
          <w:szCs w:val="24"/>
        </w:rPr>
      </w:pPr>
      <w:r w:rsidRPr="001062EC">
        <w:rPr>
          <w:rFonts w:ascii="Arial" w:hAnsi="Arial" w:cs="Arial"/>
          <w:sz w:val="24"/>
          <w:szCs w:val="24"/>
        </w:rPr>
        <w:t>The possible consequence(s) of not allowing my child to receive the recommended vaccine(s) may include contracting the illness the vaccine intended to prevent and spreading the disease to others</w:t>
      </w:r>
    </w:p>
    <w:p w14:paraId="5F493CF5" w14:textId="77777777" w:rsidR="00C02AEE" w:rsidRPr="001062EC" w:rsidRDefault="00C02AEE" w:rsidP="001062EC">
      <w:pPr>
        <w:pStyle w:val="ListParagraph"/>
        <w:numPr>
          <w:ilvl w:val="0"/>
          <w:numId w:val="22"/>
        </w:numPr>
        <w:spacing w:line="240" w:lineRule="auto"/>
        <w:jc w:val="both"/>
        <w:rPr>
          <w:rFonts w:ascii="Arial" w:hAnsi="Arial" w:cs="Arial"/>
          <w:sz w:val="24"/>
          <w:szCs w:val="24"/>
        </w:rPr>
      </w:pPr>
      <w:r w:rsidRPr="001062EC">
        <w:rPr>
          <w:rFonts w:ascii="Arial" w:hAnsi="Arial" w:cs="Arial"/>
          <w:sz w:val="24"/>
          <w:szCs w:val="24"/>
        </w:rPr>
        <w:t>The Chorley Surgery strongly recommend that the vaccine(s) be given</w:t>
      </w:r>
    </w:p>
    <w:p w14:paraId="006B58D7" w14:textId="08C1813D" w:rsidR="00C02AEE" w:rsidRDefault="00C02AEE" w:rsidP="001062EC">
      <w:pPr>
        <w:spacing w:after="0" w:line="240" w:lineRule="auto"/>
        <w:jc w:val="both"/>
        <w:rPr>
          <w:rFonts w:ascii="Arial" w:hAnsi="Arial" w:cs="Arial"/>
          <w:sz w:val="24"/>
          <w:szCs w:val="24"/>
        </w:rPr>
      </w:pPr>
      <w:r w:rsidRPr="001062EC">
        <w:rPr>
          <w:rFonts w:ascii="Arial" w:hAnsi="Arial" w:cs="Arial"/>
          <w:sz w:val="24"/>
          <w:szCs w:val="24"/>
        </w:rPr>
        <w:t xml:space="preserve">My child’s health provider has answered </w:t>
      </w:r>
      <w:proofErr w:type="gramStart"/>
      <w:r w:rsidRPr="001062EC">
        <w:rPr>
          <w:rFonts w:ascii="Arial" w:hAnsi="Arial" w:cs="Arial"/>
          <w:sz w:val="24"/>
          <w:szCs w:val="24"/>
        </w:rPr>
        <w:t>all of</w:t>
      </w:r>
      <w:proofErr w:type="gramEnd"/>
      <w:r w:rsidRPr="001062EC">
        <w:rPr>
          <w:rFonts w:ascii="Arial" w:hAnsi="Arial" w:cs="Arial"/>
          <w:sz w:val="24"/>
          <w:szCs w:val="24"/>
        </w:rPr>
        <w:t xml:space="preserve"> my questions</w:t>
      </w:r>
      <w:r w:rsidR="00A361D6">
        <w:rPr>
          <w:rFonts w:ascii="Arial" w:hAnsi="Arial" w:cs="Arial"/>
          <w:sz w:val="24"/>
          <w:szCs w:val="24"/>
        </w:rPr>
        <w:t>.</w:t>
      </w:r>
    </w:p>
    <w:p w14:paraId="0287AD86" w14:textId="77777777" w:rsidR="00A361D6" w:rsidRPr="001062EC" w:rsidRDefault="00A361D6" w:rsidP="001062EC">
      <w:pPr>
        <w:spacing w:after="0" w:line="240" w:lineRule="auto"/>
        <w:jc w:val="both"/>
        <w:rPr>
          <w:rFonts w:ascii="Arial" w:hAnsi="Arial" w:cs="Arial"/>
          <w:sz w:val="24"/>
          <w:szCs w:val="24"/>
        </w:rPr>
      </w:pPr>
    </w:p>
    <w:p w14:paraId="313BD69F" w14:textId="0B396C3F" w:rsidR="00C02AEE" w:rsidRDefault="00C02AEE" w:rsidP="001062EC">
      <w:pPr>
        <w:spacing w:after="0" w:line="240" w:lineRule="auto"/>
        <w:jc w:val="both"/>
        <w:rPr>
          <w:rFonts w:ascii="Arial" w:hAnsi="Arial" w:cs="Arial"/>
          <w:sz w:val="24"/>
          <w:szCs w:val="24"/>
        </w:rPr>
      </w:pPr>
      <w:r w:rsidRPr="001062EC">
        <w:rPr>
          <w:rFonts w:ascii="Arial" w:hAnsi="Arial" w:cs="Arial"/>
          <w:sz w:val="24"/>
          <w:szCs w:val="24"/>
        </w:rPr>
        <w:t>I know that I may change my mind and accept vaccination for my child in the future</w:t>
      </w:r>
      <w:r w:rsidR="00A361D6">
        <w:rPr>
          <w:rFonts w:ascii="Arial" w:hAnsi="Arial" w:cs="Arial"/>
          <w:sz w:val="24"/>
          <w:szCs w:val="24"/>
        </w:rPr>
        <w:t>.</w:t>
      </w:r>
    </w:p>
    <w:p w14:paraId="34FA6E86" w14:textId="77777777" w:rsidR="00A361D6" w:rsidRPr="001062EC" w:rsidRDefault="00A361D6" w:rsidP="001062EC">
      <w:pPr>
        <w:spacing w:after="0" w:line="240" w:lineRule="auto"/>
        <w:jc w:val="both"/>
        <w:rPr>
          <w:rFonts w:ascii="Arial" w:hAnsi="Arial" w:cs="Arial"/>
          <w:sz w:val="24"/>
          <w:szCs w:val="24"/>
        </w:rPr>
      </w:pPr>
    </w:p>
    <w:p w14:paraId="5FA5532C" w14:textId="67EE0C3A" w:rsidR="00C02AEE" w:rsidRDefault="00C02AEE" w:rsidP="001062EC">
      <w:pPr>
        <w:spacing w:after="0" w:line="240" w:lineRule="auto"/>
        <w:jc w:val="both"/>
        <w:rPr>
          <w:rFonts w:ascii="Arial" w:hAnsi="Arial" w:cs="Arial"/>
          <w:sz w:val="24"/>
          <w:szCs w:val="24"/>
        </w:rPr>
      </w:pPr>
      <w:r w:rsidRPr="001062EC">
        <w:rPr>
          <w:rFonts w:ascii="Arial" w:hAnsi="Arial" w:cs="Arial"/>
          <w:sz w:val="24"/>
          <w:szCs w:val="24"/>
        </w:rPr>
        <w:t>I accept sole responsibility for any consequences that result from my child not being vaccinated</w:t>
      </w:r>
      <w:r w:rsidR="00A361D6">
        <w:rPr>
          <w:rFonts w:ascii="Arial" w:hAnsi="Arial" w:cs="Arial"/>
          <w:sz w:val="24"/>
          <w:szCs w:val="24"/>
        </w:rPr>
        <w:t>.</w:t>
      </w:r>
    </w:p>
    <w:p w14:paraId="3257FBBE" w14:textId="77777777" w:rsidR="00A361D6" w:rsidRPr="001062EC" w:rsidRDefault="00A361D6" w:rsidP="001062EC">
      <w:pPr>
        <w:spacing w:after="0" w:line="240" w:lineRule="auto"/>
        <w:jc w:val="both"/>
        <w:rPr>
          <w:rFonts w:ascii="Arial" w:hAnsi="Arial" w:cs="Arial"/>
          <w:sz w:val="24"/>
          <w:szCs w:val="24"/>
        </w:rPr>
      </w:pPr>
    </w:p>
    <w:p w14:paraId="6474BA47" w14:textId="7461665C" w:rsidR="00C02AEE" w:rsidRPr="001062EC" w:rsidRDefault="00C02AEE" w:rsidP="001062EC">
      <w:pPr>
        <w:spacing w:after="0" w:line="240" w:lineRule="auto"/>
        <w:jc w:val="both"/>
        <w:rPr>
          <w:rFonts w:ascii="Arial" w:hAnsi="Arial" w:cs="Arial"/>
          <w:sz w:val="24"/>
          <w:szCs w:val="24"/>
        </w:rPr>
      </w:pPr>
      <w:r w:rsidRPr="001062EC">
        <w:rPr>
          <w:rFonts w:ascii="Arial" w:hAnsi="Arial" w:cs="Arial"/>
          <w:sz w:val="24"/>
          <w:szCs w:val="24"/>
        </w:rPr>
        <w:t>I acknowledge that I have read this document in its entirety and fully understand it</w:t>
      </w:r>
      <w:r w:rsidR="00A361D6">
        <w:rPr>
          <w:rFonts w:ascii="Arial" w:hAnsi="Arial" w:cs="Arial"/>
          <w:sz w:val="24"/>
          <w:szCs w:val="24"/>
        </w:rPr>
        <w:t>.</w:t>
      </w:r>
    </w:p>
    <w:p w14:paraId="6D1B1E8A" w14:textId="77777777" w:rsidR="00C02AEE" w:rsidRPr="001062EC" w:rsidRDefault="00C02AEE" w:rsidP="001062EC">
      <w:pPr>
        <w:spacing w:after="0" w:line="240" w:lineRule="auto"/>
        <w:jc w:val="both"/>
        <w:rPr>
          <w:rFonts w:ascii="Arial" w:hAnsi="Arial" w:cs="Arial"/>
          <w:sz w:val="24"/>
          <w:szCs w:val="24"/>
        </w:rPr>
      </w:pPr>
    </w:p>
    <w:p w14:paraId="446F91CA" w14:textId="77777777" w:rsidR="00C02AEE" w:rsidRPr="001062EC" w:rsidRDefault="00C02AEE" w:rsidP="001062EC">
      <w:pPr>
        <w:spacing w:after="0" w:line="240" w:lineRule="auto"/>
        <w:jc w:val="both"/>
        <w:rPr>
          <w:rFonts w:ascii="Arial" w:hAnsi="Arial" w:cs="Arial"/>
          <w:sz w:val="24"/>
          <w:szCs w:val="24"/>
        </w:rPr>
      </w:pPr>
    </w:p>
    <w:p w14:paraId="0738BD64" w14:textId="77777777" w:rsidR="00C02AEE" w:rsidRPr="001062EC" w:rsidRDefault="00C02AEE" w:rsidP="001062EC">
      <w:pPr>
        <w:spacing w:after="0" w:line="240" w:lineRule="auto"/>
        <w:jc w:val="both"/>
        <w:rPr>
          <w:rFonts w:ascii="Arial" w:hAnsi="Arial" w:cs="Arial"/>
          <w:sz w:val="24"/>
          <w:szCs w:val="24"/>
        </w:rPr>
      </w:pPr>
    </w:p>
    <w:p w14:paraId="26C651FD" w14:textId="3F0156F0" w:rsidR="00C02AEE" w:rsidRPr="001062EC" w:rsidRDefault="00C02AEE" w:rsidP="001062EC">
      <w:pPr>
        <w:spacing w:after="0" w:line="240" w:lineRule="auto"/>
        <w:jc w:val="both"/>
        <w:rPr>
          <w:rFonts w:ascii="Arial" w:hAnsi="Arial" w:cs="Arial"/>
          <w:sz w:val="24"/>
          <w:szCs w:val="24"/>
        </w:rPr>
      </w:pPr>
      <w:r w:rsidRPr="001062EC">
        <w:rPr>
          <w:rFonts w:ascii="Arial" w:hAnsi="Arial" w:cs="Arial"/>
          <w:sz w:val="24"/>
          <w:szCs w:val="24"/>
        </w:rPr>
        <w:t>___________________________________________                    ____</w:t>
      </w:r>
      <w:r w:rsidR="00A361D6">
        <w:rPr>
          <w:rFonts w:ascii="Arial" w:hAnsi="Arial" w:cs="Arial"/>
          <w:sz w:val="24"/>
          <w:szCs w:val="24"/>
        </w:rPr>
        <w:t>_____________</w:t>
      </w:r>
      <w:r w:rsidRPr="001062EC">
        <w:rPr>
          <w:rFonts w:ascii="Arial" w:hAnsi="Arial" w:cs="Arial"/>
          <w:sz w:val="24"/>
          <w:szCs w:val="24"/>
        </w:rPr>
        <w:t>_</w:t>
      </w:r>
    </w:p>
    <w:p w14:paraId="21441447" w14:textId="77777777" w:rsidR="00C02AEE" w:rsidRPr="001062EC" w:rsidRDefault="00C02AEE" w:rsidP="001062EC">
      <w:pPr>
        <w:spacing w:after="0" w:line="240" w:lineRule="auto"/>
        <w:jc w:val="both"/>
        <w:rPr>
          <w:rFonts w:ascii="Arial" w:hAnsi="Arial" w:cs="Arial"/>
          <w:sz w:val="24"/>
          <w:szCs w:val="24"/>
        </w:rPr>
      </w:pPr>
      <w:r w:rsidRPr="001062EC">
        <w:rPr>
          <w:rFonts w:ascii="Arial" w:hAnsi="Arial" w:cs="Arial"/>
          <w:sz w:val="24"/>
          <w:szCs w:val="24"/>
        </w:rPr>
        <w:t>Parent/Guardian Signature                                                                             Date</w:t>
      </w:r>
    </w:p>
    <w:p w14:paraId="4BCAB891" w14:textId="77777777" w:rsidR="00C02AEE" w:rsidRPr="001062EC" w:rsidRDefault="00C02AEE" w:rsidP="001062EC">
      <w:pPr>
        <w:spacing w:after="0" w:line="240" w:lineRule="auto"/>
        <w:jc w:val="both"/>
        <w:rPr>
          <w:rFonts w:ascii="Arial" w:hAnsi="Arial" w:cs="Arial"/>
          <w:sz w:val="24"/>
          <w:szCs w:val="24"/>
        </w:rPr>
      </w:pPr>
    </w:p>
    <w:p w14:paraId="3B17652C" w14:textId="77777777" w:rsidR="00C02AEE" w:rsidRPr="001062EC" w:rsidRDefault="00C02AEE" w:rsidP="001062EC">
      <w:pPr>
        <w:spacing w:after="0" w:line="240" w:lineRule="auto"/>
        <w:jc w:val="both"/>
        <w:rPr>
          <w:rFonts w:ascii="Arial" w:hAnsi="Arial" w:cs="Arial"/>
          <w:sz w:val="24"/>
          <w:szCs w:val="24"/>
        </w:rPr>
      </w:pPr>
    </w:p>
    <w:p w14:paraId="0B91224D" w14:textId="77777777" w:rsidR="00C02AEE" w:rsidRPr="001062EC" w:rsidRDefault="00C02AEE" w:rsidP="001062EC">
      <w:pPr>
        <w:spacing w:after="0" w:line="240" w:lineRule="auto"/>
        <w:jc w:val="both"/>
        <w:rPr>
          <w:rFonts w:ascii="Arial" w:hAnsi="Arial" w:cs="Arial"/>
          <w:sz w:val="24"/>
          <w:szCs w:val="24"/>
        </w:rPr>
      </w:pPr>
    </w:p>
    <w:p w14:paraId="59DDAB3A" w14:textId="77777777" w:rsidR="00C02AEE" w:rsidRPr="001062EC" w:rsidRDefault="00C02AEE" w:rsidP="001062EC">
      <w:pPr>
        <w:spacing w:after="0" w:line="240" w:lineRule="auto"/>
        <w:jc w:val="both"/>
        <w:rPr>
          <w:rFonts w:ascii="Arial" w:hAnsi="Arial" w:cs="Arial"/>
          <w:sz w:val="24"/>
          <w:szCs w:val="24"/>
        </w:rPr>
      </w:pPr>
      <w:r w:rsidRPr="001062EC">
        <w:rPr>
          <w:rFonts w:ascii="Arial" w:hAnsi="Arial" w:cs="Arial"/>
          <w:sz w:val="24"/>
          <w:szCs w:val="24"/>
        </w:rPr>
        <w:t>_________________________________________</w:t>
      </w:r>
      <w:r w:rsidR="00164650" w:rsidRPr="001062EC">
        <w:rPr>
          <w:rFonts w:ascii="Arial" w:hAnsi="Arial" w:cs="Arial"/>
          <w:sz w:val="24"/>
          <w:szCs w:val="24"/>
        </w:rPr>
        <w:t xml:space="preserve">__                    </w:t>
      </w:r>
      <w:r w:rsidR="00164650" w:rsidRPr="001062EC">
        <w:rPr>
          <w:rFonts w:ascii="Arial" w:hAnsi="Arial" w:cs="Arial"/>
          <w:sz w:val="24"/>
          <w:szCs w:val="24"/>
        </w:rPr>
        <w:softHyphen/>
      </w:r>
      <w:r w:rsidR="00164650" w:rsidRPr="001062EC">
        <w:rPr>
          <w:rFonts w:ascii="Arial" w:hAnsi="Arial" w:cs="Arial"/>
          <w:sz w:val="24"/>
          <w:szCs w:val="24"/>
        </w:rPr>
        <w:softHyphen/>
      </w:r>
      <w:r w:rsidR="00164650" w:rsidRPr="001062EC">
        <w:rPr>
          <w:rFonts w:ascii="Arial" w:hAnsi="Arial" w:cs="Arial"/>
          <w:sz w:val="24"/>
          <w:szCs w:val="24"/>
        </w:rPr>
        <w:softHyphen/>
      </w:r>
      <w:r w:rsidR="00164650" w:rsidRPr="001062EC">
        <w:rPr>
          <w:rFonts w:ascii="Arial" w:hAnsi="Arial" w:cs="Arial"/>
          <w:sz w:val="24"/>
          <w:szCs w:val="24"/>
        </w:rPr>
        <w:softHyphen/>
      </w:r>
      <w:r w:rsidR="00164650" w:rsidRPr="001062EC">
        <w:rPr>
          <w:rFonts w:ascii="Arial" w:hAnsi="Arial" w:cs="Arial"/>
          <w:sz w:val="24"/>
          <w:szCs w:val="24"/>
        </w:rPr>
        <w:softHyphen/>
      </w:r>
      <w:r w:rsidR="00164650" w:rsidRPr="001062EC">
        <w:rPr>
          <w:rFonts w:ascii="Arial" w:hAnsi="Arial" w:cs="Arial"/>
          <w:sz w:val="24"/>
          <w:szCs w:val="24"/>
        </w:rPr>
        <w:softHyphen/>
      </w:r>
      <w:r w:rsidR="00164650" w:rsidRPr="001062EC">
        <w:rPr>
          <w:rFonts w:ascii="Arial" w:hAnsi="Arial" w:cs="Arial"/>
          <w:sz w:val="24"/>
          <w:szCs w:val="24"/>
        </w:rPr>
        <w:softHyphen/>
      </w:r>
      <w:r w:rsidR="00164650" w:rsidRPr="001062EC">
        <w:rPr>
          <w:rFonts w:ascii="Arial" w:hAnsi="Arial" w:cs="Arial"/>
          <w:sz w:val="24"/>
          <w:szCs w:val="24"/>
        </w:rPr>
        <w:softHyphen/>
      </w:r>
      <w:r w:rsidR="00164650" w:rsidRPr="001062EC">
        <w:rPr>
          <w:rFonts w:ascii="Arial" w:hAnsi="Arial" w:cs="Arial"/>
          <w:sz w:val="24"/>
          <w:szCs w:val="24"/>
        </w:rPr>
        <w:softHyphen/>
      </w:r>
      <w:r w:rsidR="00164650" w:rsidRPr="001062EC">
        <w:rPr>
          <w:rFonts w:ascii="Arial" w:hAnsi="Arial" w:cs="Arial"/>
          <w:sz w:val="24"/>
          <w:szCs w:val="24"/>
        </w:rPr>
        <w:softHyphen/>
      </w:r>
      <w:r w:rsidR="00164650" w:rsidRPr="001062EC">
        <w:rPr>
          <w:rFonts w:ascii="Arial" w:hAnsi="Arial" w:cs="Arial"/>
          <w:sz w:val="24"/>
          <w:szCs w:val="24"/>
        </w:rPr>
        <w:softHyphen/>
      </w:r>
      <w:r w:rsidR="00164650" w:rsidRPr="001062EC">
        <w:rPr>
          <w:rFonts w:ascii="Arial" w:hAnsi="Arial" w:cs="Arial"/>
          <w:sz w:val="24"/>
          <w:szCs w:val="24"/>
        </w:rPr>
        <w:softHyphen/>
      </w:r>
      <w:r w:rsidR="00164650" w:rsidRPr="001062EC">
        <w:rPr>
          <w:rFonts w:ascii="Arial" w:hAnsi="Arial" w:cs="Arial"/>
          <w:sz w:val="24"/>
          <w:szCs w:val="24"/>
        </w:rPr>
        <w:softHyphen/>
      </w:r>
      <w:r w:rsidR="00164650" w:rsidRPr="001062EC">
        <w:rPr>
          <w:rFonts w:ascii="Arial" w:hAnsi="Arial" w:cs="Arial"/>
          <w:sz w:val="24"/>
          <w:szCs w:val="24"/>
        </w:rPr>
        <w:softHyphen/>
      </w:r>
      <w:r w:rsidR="00164650" w:rsidRPr="001062EC">
        <w:rPr>
          <w:rFonts w:ascii="Arial" w:hAnsi="Arial" w:cs="Arial"/>
          <w:sz w:val="24"/>
          <w:szCs w:val="24"/>
        </w:rPr>
        <w:softHyphen/>
      </w:r>
      <w:r w:rsidR="00164650" w:rsidRPr="001062EC">
        <w:rPr>
          <w:rFonts w:ascii="Arial" w:hAnsi="Arial" w:cs="Arial"/>
          <w:sz w:val="24"/>
          <w:szCs w:val="24"/>
        </w:rPr>
        <w:softHyphen/>
      </w:r>
      <w:r w:rsidR="00164650" w:rsidRPr="001062EC">
        <w:rPr>
          <w:rFonts w:ascii="Arial" w:hAnsi="Arial" w:cs="Arial"/>
          <w:sz w:val="24"/>
          <w:szCs w:val="24"/>
        </w:rPr>
        <w:softHyphen/>
      </w:r>
      <w:r w:rsidR="00164650" w:rsidRPr="001062EC">
        <w:rPr>
          <w:rFonts w:ascii="Arial" w:hAnsi="Arial" w:cs="Arial"/>
          <w:sz w:val="24"/>
          <w:szCs w:val="24"/>
        </w:rPr>
        <w:softHyphen/>
        <w:t xml:space="preserve">__________________                  </w:t>
      </w:r>
    </w:p>
    <w:p w14:paraId="27FEC64F" w14:textId="77777777" w:rsidR="00C02AEE" w:rsidRPr="001062EC" w:rsidRDefault="00C02AEE" w:rsidP="001062EC">
      <w:pPr>
        <w:spacing w:after="0" w:line="240" w:lineRule="auto"/>
        <w:jc w:val="both"/>
        <w:rPr>
          <w:rFonts w:ascii="Arial" w:hAnsi="Arial" w:cs="Arial"/>
          <w:sz w:val="24"/>
          <w:szCs w:val="24"/>
        </w:rPr>
      </w:pPr>
      <w:r w:rsidRPr="001062EC">
        <w:rPr>
          <w:rFonts w:ascii="Arial" w:hAnsi="Arial" w:cs="Arial"/>
          <w:sz w:val="24"/>
          <w:szCs w:val="24"/>
        </w:rPr>
        <w:t>Clinician Signature                                                                                            Date</w:t>
      </w:r>
    </w:p>
    <w:p w14:paraId="740A904D" w14:textId="77777777" w:rsidR="00C02AEE" w:rsidRPr="001062EC" w:rsidRDefault="00C02AEE" w:rsidP="001062EC">
      <w:pPr>
        <w:spacing w:after="0" w:line="240" w:lineRule="auto"/>
        <w:jc w:val="both"/>
        <w:rPr>
          <w:rFonts w:ascii="Arial" w:eastAsia="Times New Roman" w:hAnsi="Arial" w:cs="Arial"/>
          <w:b/>
          <w:color w:val="FF0000"/>
          <w:sz w:val="24"/>
          <w:szCs w:val="24"/>
        </w:rPr>
      </w:pPr>
    </w:p>
    <w:p w14:paraId="544EBE60" w14:textId="77777777" w:rsidR="00C02AEE" w:rsidRPr="001062EC" w:rsidRDefault="00C02AEE" w:rsidP="001062EC">
      <w:pPr>
        <w:spacing w:after="0" w:line="240" w:lineRule="auto"/>
        <w:jc w:val="both"/>
        <w:rPr>
          <w:rFonts w:ascii="Arial" w:eastAsia="Times New Roman" w:hAnsi="Arial" w:cs="Arial"/>
          <w:b/>
          <w:color w:val="FF0000"/>
          <w:sz w:val="24"/>
          <w:szCs w:val="24"/>
        </w:rPr>
      </w:pPr>
    </w:p>
    <w:p w14:paraId="6BEA51FF"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17589DC6"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3DA96B67"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278A2A48"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7A84DA27"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55B20DBE"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2AC60A5E"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0A88718C"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2F78C095"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4680DADC"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585915BE"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6CA40279"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6AFFBDBC"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701ED725"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6A309E66"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6639A7E9"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4CEB9552"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04CC586A"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2E688405"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7A9D7F6A" w14:textId="77777777" w:rsidR="00D47FA2" w:rsidRPr="001062EC" w:rsidRDefault="00D47FA2" w:rsidP="001062EC">
      <w:pPr>
        <w:spacing w:after="0" w:line="240" w:lineRule="auto"/>
        <w:jc w:val="both"/>
        <w:rPr>
          <w:rFonts w:ascii="Arial" w:eastAsia="Times New Roman" w:hAnsi="Arial" w:cs="Arial"/>
          <w:b/>
          <w:sz w:val="24"/>
          <w:szCs w:val="24"/>
        </w:rPr>
      </w:pPr>
      <w:r w:rsidRPr="001062EC">
        <w:rPr>
          <w:rFonts w:ascii="Arial" w:eastAsia="Times New Roman" w:hAnsi="Arial" w:cs="Arial"/>
          <w:b/>
          <w:sz w:val="24"/>
          <w:szCs w:val="24"/>
        </w:rPr>
        <w:t>Appendix 2</w:t>
      </w:r>
    </w:p>
    <w:p w14:paraId="072E1047"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0D33368F" w14:textId="77777777" w:rsidR="00D47FA2" w:rsidRPr="001062EC" w:rsidRDefault="00D47FA2" w:rsidP="001062EC">
      <w:pPr>
        <w:spacing w:after="0" w:line="240" w:lineRule="auto"/>
        <w:jc w:val="both"/>
        <w:rPr>
          <w:rFonts w:ascii="Arial" w:eastAsia="Times New Roman" w:hAnsi="Arial" w:cs="Arial"/>
          <w:b/>
          <w:color w:val="FF0000"/>
          <w:sz w:val="24"/>
          <w:szCs w:val="24"/>
        </w:rPr>
      </w:pPr>
      <w:r w:rsidRPr="001062EC">
        <w:rPr>
          <w:rFonts w:ascii="Arial" w:hAnsi="Arial" w:cs="Arial"/>
          <w:noProof/>
          <w:sz w:val="24"/>
          <w:szCs w:val="24"/>
          <w:lang w:val="en-GB" w:eastAsia="en-GB"/>
        </w:rPr>
        <w:drawing>
          <wp:inline distT="0" distB="0" distL="0" distR="0" wp14:anchorId="2850A41F" wp14:editId="38B5089D">
            <wp:extent cx="6219825" cy="6965950"/>
            <wp:effectExtent l="0" t="0" r="952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219825" cy="6965950"/>
                    </a:xfrm>
                    <a:prstGeom prst="rect">
                      <a:avLst/>
                    </a:prstGeom>
                  </pic:spPr>
                </pic:pic>
              </a:graphicData>
            </a:graphic>
          </wp:inline>
        </w:drawing>
      </w:r>
    </w:p>
    <w:p w14:paraId="00C0B95C"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7C93B4BE"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4989D150"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472FCBD8" w14:textId="77777777" w:rsidR="00D47FA2" w:rsidRPr="001062EC" w:rsidRDefault="00D47FA2" w:rsidP="001062EC">
      <w:pPr>
        <w:spacing w:after="0" w:line="240" w:lineRule="auto"/>
        <w:jc w:val="both"/>
        <w:rPr>
          <w:rFonts w:ascii="Arial" w:eastAsia="Times New Roman" w:hAnsi="Arial" w:cs="Arial"/>
          <w:b/>
          <w:sz w:val="24"/>
          <w:szCs w:val="24"/>
        </w:rPr>
      </w:pPr>
      <w:r w:rsidRPr="001062EC">
        <w:rPr>
          <w:rFonts w:ascii="Arial" w:eastAsia="Times New Roman" w:hAnsi="Arial" w:cs="Arial"/>
          <w:b/>
          <w:sz w:val="24"/>
          <w:szCs w:val="24"/>
        </w:rPr>
        <w:lastRenderedPageBreak/>
        <w:t>Appendix 3 – Temporary Suspension letter</w:t>
      </w:r>
    </w:p>
    <w:p w14:paraId="0FABF8E2" w14:textId="77777777" w:rsidR="00D47FA2" w:rsidRPr="001062EC" w:rsidRDefault="00D47FA2" w:rsidP="001062EC">
      <w:pPr>
        <w:spacing w:after="0" w:line="240" w:lineRule="auto"/>
        <w:jc w:val="both"/>
        <w:rPr>
          <w:rFonts w:ascii="Arial" w:eastAsia="Times New Roman" w:hAnsi="Arial" w:cs="Arial"/>
          <w:b/>
          <w:color w:val="FF0000"/>
          <w:sz w:val="24"/>
          <w:szCs w:val="24"/>
        </w:rPr>
      </w:pPr>
    </w:p>
    <w:p w14:paraId="5377C0A8" w14:textId="77777777" w:rsidR="00164650" w:rsidRPr="001062EC" w:rsidRDefault="00164650" w:rsidP="001062EC">
      <w:pPr>
        <w:spacing w:after="0" w:line="240" w:lineRule="auto"/>
        <w:jc w:val="both"/>
        <w:rPr>
          <w:rFonts w:ascii="Arial" w:eastAsia="Times New Roman" w:hAnsi="Arial" w:cs="Arial"/>
          <w:b/>
          <w:color w:val="FF0000"/>
          <w:sz w:val="24"/>
          <w:szCs w:val="24"/>
        </w:rPr>
      </w:pPr>
    </w:p>
    <w:p w14:paraId="20CBA9F2" w14:textId="77777777" w:rsidR="00164650" w:rsidRPr="001062EC" w:rsidRDefault="00164650" w:rsidP="001062EC">
      <w:pPr>
        <w:spacing w:after="0" w:line="240" w:lineRule="auto"/>
        <w:jc w:val="both"/>
        <w:rPr>
          <w:rFonts w:ascii="Arial" w:hAnsi="Arial" w:cs="Arial"/>
          <w:sz w:val="24"/>
          <w:szCs w:val="24"/>
        </w:rPr>
      </w:pPr>
      <w:r w:rsidRPr="001062EC">
        <w:rPr>
          <w:rFonts w:ascii="Arial" w:hAnsi="Arial" w:cs="Arial"/>
          <w:sz w:val="24"/>
          <w:szCs w:val="24"/>
        </w:rPr>
        <w:t>To the Parent/</w:t>
      </w:r>
      <w:r w:rsidR="00837445" w:rsidRPr="001062EC">
        <w:rPr>
          <w:rFonts w:ascii="Arial" w:hAnsi="Arial" w:cs="Arial"/>
          <w:sz w:val="24"/>
          <w:szCs w:val="24"/>
        </w:rPr>
        <w:t>Guardian of</w:t>
      </w:r>
    </w:p>
    <w:p w14:paraId="40436A2D" w14:textId="77777777" w:rsidR="00164650" w:rsidRPr="001062EC" w:rsidRDefault="00164650" w:rsidP="001062EC">
      <w:pPr>
        <w:spacing w:after="0" w:line="240" w:lineRule="auto"/>
        <w:jc w:val="both"/>
        <w:rPr>
          <w:rFonts w:ascii="Arial" w:hAnsi="Arial" w:cs="Arial"/>
          <w:sz w:val="24"/>
          <w:szCs w:val="24"/>
        </w:rPr>
      </w:pPr>
      <w:r w:rsidRPr="001062EC">
        <w:rPr>
          <w:rFonts w:ascii="Arial" w:hAnsi="Arial" w:cs="Arial"/>
          <w:sz w:val="24"/>
          <w:szCs w:val="24"/>
        </w:rPr>
        <w:t>Name</w:t>
      </w:r>
    </w:p>
    <w:p w14:paraId="754D2233" w14:textId="77777777" w:rsidR="00164650" w:rsidRPr="001062EC" w:rsidRDefault="00164650" w:rsidP="001062EC">
      <w:pPr>
        <w:spacing w:after="0" w:line="240" w:lineRule="auto"/>
        <w:jc w:val="both"/>
        <w:rPr>
          <w:rFonts w:ascii="Arial" w:hAnsi="Arial" w:cs="Arial"/>
          <w:sz w:val="24"/>
          <w:szCs w:val="24"/>
        </w:rPr>
      </w:pPr>
      <w:r w:rsidRPr="001062EC">
        <w:rPr>
          <w:rFonts w:ascii="Arial" w:hAnsi="Arial" w:cs="Arial"/>
          <w:sz w:val="24"/>
          <w:szCs w:val="24"/>
        </w:rPr>
        <w:t>Address1</w:t>
      </w:r>
    </w:p>
    <w:p w14:paraId="2B260746" w14:textId="77777777" w:rsidR="00164650" w:rsidRPr="001062EC" w:rsidRDefault="00164650" w:rsidP="001062EC">
      <w:pPr>
        <w:spacing w:after="0" w:line="240" w:lineRule="auto"/>
        <w:jc w:val="both"/>
        <w:rPr>
          <w:rFonts w:ascii="Arial" w:hAnsi="Arial" w:cs="Arial"/>
          <w:sz w:val="24"/>
          <w:szCs w:val="24"/>
        </w:rPr>
      </w:pPr>
      <w:r w:rsidRPr="001062EC">
        <w:rPr>
          <w:rFonts w:ascii="Arial" w:hAnsi="Arial" w:cs="Arial"/>
          <w:sz w:val="24"/>
          <w:szCs w:val="24"/>
        </w:rPr>
        <w:t>Address2</w:t>
      </w:r>
    </w:p>
    <w:p w14:paraId="6CF1CEEF" w14:textId="6B39E0B5" w:rsidR="00164650" w:rsidRPr="001062EC" w:rsidRDefault="00164650" w:rsidP="001062EC">
      <w:pPr>
        <w:spacing w:after="0" w:line="240" w:lineRule="auto"/>
        <w:jc w:val="both"/>
        <w:rPr>
          <w:rFonts w:ascii="Arial" w:hAnsi="Arial" w:cs="Arial"/>
          <w:sz w:val="24"/>
          <w:szCs w:val="24"/>
        </w:rPr>
      </w:pPr>
      <w:r w:rsidRPr="001062EC">
        <w:rPr>
          <w:rFonts w:ascii="Arial" w:hAnsi="Arial" w:cs="Arial"/>
          <w:sz w:val="24"/>
          <w:szCs w:val="24"/>
        </w:rPr>
        <w:t>Address3</w:t>
      </w:r>
    </w:p>
    <w:p w14:paraId="139CA41B" w14:textId="266E6BA7" w:rsidR="00164650" w:rsidRDefault="00164650" w:rsidP="001062EC">
      <w:pPr>
        <w:spacing w:after="0" w:line="240" w:lineRule="auto"/>
        <w:jc w:val="both"/>
        <w:rPr>
          <w:rFonts w:ascii="Arial" w:hAnsi="Arial" w:cs="Arial"/>
          <w:sz w:val="24"/>
          <w:szCs w:val="24"/>
        </w:rPr>
      </w:pPr>
      <w:r w:rsidRPr="001062EC">
        <w:rPr>
          <w:rFonts w:ascii="Arial" w:hAnsi="Arial" w:cs="Arial"/>
          <w:sz w:val="24"/>
          <w:szCs w:val="24"/>
        </w:rPr>
        <w:t>Address4</w:t>
      </w:r>
      <w:r w:rsidRPr="001062EC">
        <w:rPr>
          <w:rFonts w:ascii="Arial" w:hAnsi="Arial" w:cs="Arial"/>
          <w:sz w:val="24"/>
          <w:szCs w:val="24"/>
        </w:rPr>
        <w:br w:type="textWrapping" w:clear="all"/>
      </w:r>
    </w:p>
    <w:p w14:paraId="7524AEB8" w14:textId="7D7256F4" w:rsidR="00A361D6" w:rsidRPr="001062EC" w:rsidRDefault="00A361D6" w:rsidP="00A361D6">
      <w:pPr>
        <w:spacing w:after="0" w:line="240" w:lineRule="auto"/>
        <w:jc w:val="right"/>
        <w:rPr>
          <w:rFonts w:ascii="Arial" w:hAnsi="Arial" w:cs="Arial"/>
          <w:sz w:val="24"/>
          <w:szCs w:val="24"/>
        </w:rPr>
      </w:pPr>
      <w:r>
        <w:rPr>
          <w:rFonts w:ascii="Arial" w:hAnsi="Arial" w:cs="Arial"/>
          <w:sz w:val="24"/>
          <w:szCs w:val="24"/>
        </w:rPr>
        <w:t>Date</w:t>
      </w:r>
    </w:p>
    <w:p w14:paraId="7B506E41" w14:textId="77777777" w:rsidR="00164650" w:rsidRPr="001062EC" w:rsidRDefault="00164650" w:rsidP="001062EC">
      <w:pPr>
        <w:spacing w:after="0" w:line="240" w:lineRule="auto"/>
        <w:jc w:val="both"/>
        <w:rPr>
          <w:rFonts w:ascii="Arial" w:hAnsi="Arial" w:cs="Arial"/>
          <w:sz w:val="24"/>
          <w:szCs w:val="24"/>
        </w:rPr>
      </w:pPr>
    </w:p>
    <w:p w14:paraId="57A2BAA2" w14:textId="77777777" w:rsidR="00164650" w:rsidRPr="001062EC" w:rsidRDefault="00164650" w:rsidP="001062EC">
      <w:pPr>
        <w:pStyle w:val="NoSpacing"/>
        <w:jc w:val="both"/>
        <w:rPr>
          <w:rFonts w:ascii="Arial" w:hAnsi="Arial" w:cs="Arial"/>
          <w:b/>
          <w:sz w:val="24"/>
          <w:szCs w:val="24"/>
        </w:rPr>
      </w:pPr>
    </w:p>
    <w:p w14:paraId="18DEBEFB" w14:textId="77777777" w:rsidR="00164650" w:rsidRPr="001062EC" w:rsidRDefault="00164650" w:rsidP="001062EC">
      <w:pPr>
        <w:spacing w:after="0" w:line="240" w:lineRule="auto"/>
        <w:jc w:val="both"/>
        <w:rPr>
          <w:rFonts w:ascii="Arial" w:hAnsi="Arial" w:cs="Arial"/>
          <w:sz w:val="24"/>
          <w:szCs w:val="24"/>
        </w:rPr>
      </w:pPr>
      <w:r w:rsidRPr="001062EC">
        <w:rPr>
          <w:rFonts w:ascii="Arial" w:hAnsi="Arial" w:cs="Arial"/>
          <w:sz w:val="24"/>
          <w:szCs w:val="24"/>
        </w:rPr>
        <w:t xml:space="preserve">Dear </w:t>
      </w:r>
    </w:p>
    <w:p w14:paraId="34516CC4" w14:textId="77777777" w:rsidR="00164650" w:rsidRPr="001062EC" w:rsidRDefault="00164650" w:rsidP="001062EC">
      <w:pPr>
        <w:spacing w:after="0" w:line="240" w:lineRule="auto"/>
        <w:jc w:val="both"/>
        <w:rPr>
          <w:rFonts w:ascii="Arial" w:hAnsi="Arial" w:cs="Arial"/>
          <w:sz w:val="24"/>
          <w:szCs w:val="24"/>
        </w:rPr>
      </w:pPr>
    </w:p>
    <w:p w14:paraId="32C65CEB" w14:textId="77777777" w:rsidR="00164650" w:rsidRPr="001062EC" w:rsidRDefault="00164650" w:rsidP="001062EC">
      <w:pPr>
        <w:spacing w:after="0" w:line="240" w:lineRule="auto"/>
        <w:jc w:val="both"/>
        <w:rPr>
          <w:rFonts w:ascii="Arial" w:hAnsi="Arial" w:cs="Arial"/>
          <w:sz w:val="24"/>
          <w:szCs w:val="24"/>
        </w:rPr>
      </w:pPr>
      <w:r w:rsidRPr="001062EC">
        <w:rPr>
          <w:rFonts w:ascii="Arial" w:hAnsi="Arial" w:cs="Arial"/>
          <w:sz w:val="24"/>
          <w:szCs w:val="24"/>
        </w:rPr>
        <w:t>We encourage all parents/guardians to bring their children in for their routine vaccinations to keep them well and protected.  You have now received *three</w:t>
      </w:r>
      <w:r w:rsidRPr="001062EC">
        <w:rPr>
          <w:rFonts w:ascii="Arial" w:hAnsi="Arial" w:cs="Arial"/>
          <w:b/>
          <w:sz w:val="24"/>
          <w:szCs w:val="24"/>
        </w:rPr>
        <w:t xml:space="preserve"> </w:t>
      </w:r>
      <w:r w:rsidRPr="001062EC">
        <w:rPr>
          <w:rFonts w:ascii="Arial" w:hAnsi="Arial" w:cs="Arial"/>
          <w:sz w:val="24"/>
          <w:szCs w:val="24"/>
        </w:rPr>
        <w:t xml:space="preserve">invitations from the surgery to book in for your child’s </w:t>
      </w:r>
      <w:proofErr w:type="spellStart"/>
      <w:proofErr w:type="gramStart"/>
      <w:r w:rsidRPr="001062EC">
        <w:rPr>
          <w:rFonts w:ascii="Arial" w:hAnsi="Arial" w:cs="Arial"/>
          <w:sz w:val="24"/>
          <w:szCs w:val="24"/>
        </w:rPr>
        <w:t>immunisations</w:t>
      </w:r>
      <w:proofErr w:type="spellEnd"/>
      <w:proofErr w:type="gramEnd"/>
      <w:r w:rsidRPr="001062EC">
        <w:rPr>
          <w:rFonts w:ascii="Arial" w:hAnsi="Arial" w:cs="Arial"/>
          <w:sz w:val="24"/>
          <w:szCs w:val="24"/>
        </w:rPr>
        <w:t xml:space="preserve"> but you do not appear to have responded / did not attend three appointments for your child’s </w:t>
      </w:r>
      <w:proofErr w:type="spellStart"/>
      <w:r w:rsidRPr="001062EC">
        <w:rPr>
          <w:rFonts w:ascii="Arial" w:hAnsi="Arial" w:cs="Arial"/>
          <w:sz w:val="24"/>
          <w:szCs w:val="24"/>
        </w:rPr>
        <w:t>immunisations</w:t>
      </w:r>
      <w:proofErr w:type="spellEnd"/>
      <w:r w:rsidR="00837445" w:rsidRPr="001062EC">
        <w:rPr>
          <w:rFonts w:ascii="Arial" w:hAnsi="Arial" w:cs="Arial"/>
          <w:sz w:val="24"/>
          <w:szCs w:val="24"/>
        </w:rPr>
        <w:t>. (</w:t>
      </w:r>
      <w:r w:rsidRPr="001062EC">
        <w:rPr>
          <w:rFonts w:ascii="Arial" w:hAnsi="Arial" w:cs="Arial"/>
          <w:sz w:val="24"/>
          <w:szCs w:val="24"/>
        </w:rPr>
        <w:t>*delete as appropriate)</w:t>
      </w:r>
    </w:p>
    <w:p w14:paraId="7EE7624F" w14:textId="77777777" w:rsidR="00164650" w:rsidRPr="001062EC" w:rsidRDefault="00164650" w:rsidP="001062EC">
      <w:pPr>
        <w:spacing w:after="0" w:line="240" w:lineRule="auto"/>
        <w:jc w:val="both"/>
        <w:rPr>
          <w:rFonts w:ascii="Arial" w:hAnsi="Arial" w:cs="Arial"/>
          <w:sz w:val="24"/>
          <w:szCs w:val="24"/>
        </w:rPr>
      </w:pPr>
    </w:p>
    <w:p w14:paraId="0DB360B8" w14:textId="5A290073" w:rsidR="00164650" w:rsidRPr="001062EC" w:rsidRDefault="00164650" w:rsidP="001062EC">
      <w:pPr>
        <w:spacing w:after="0" w:line="240" w:lineRule="auto"/>
        <w:jc w:val="both"/>
        <w:rPr>
          <w:rFonts w:ascii="Arial" w:hAnsi="Arial" w:cs="Arial"/>
          <w:sz w:val="24"/>
          <w:szCs w:val="24"/>
        </w:rPr>
      </w:pPr>
      <w:r w:rsidRPr="001062EC">
        <w:rPr>
          <w:rFonts w:ascii="Arial" w:hAnsi="Arial" w:cs="Arial"/>
          <w:sz w:val="24"/>
          <w:szCs w:val="24"/>
        </w:rPr>
        <w:t xml:space="preserve">Please be advised that your child will now be </w:t>
      </w:r>
      <w:proofErr w:type="gramStart"/>
      <w:r w:rsidRPr="001062EC">
        <w:rPr>
          <w:rFonts w:ascii="Arial" w:hAnsi="Arial" w:cs="Arial"/>
          <w:sz w:val="24"/>
          <w:szCs w:val="24"/>
        </w:rPr>
        <w:t>temporarily suspended</w:t>
      </w:r>
      <w:proofErr w:type="gramEnd"/>
      <w:r w:rsidRPr="001062EC">
        <w:rPr>
          <w:rFonts w:ascii="Arial" w:hAnsi="Arial" w:cs="Arial"/>
          <w:sz w:val="24"/>
          <w:szCs w:val="24"/>
        </w:rPr>
        <w:t xml:space="preserve"> from the Childhood Vaccination </w:t>
      </w:r>
      <w:proofErr w:type="spellStart"/>
      <w:r w:rsidRPr="001062EC">
        <w:rPr>
          <w:rFonts w:ascii="Arial" w:hAnsi="Arial" w:cs="Arial"/>
          <w:sz w:val="24"/>
          <w:szCs w:val="24"/>
        </w:rPr>
        <w:t>Programme</w:t>
      </w:r>
      <w:proofErr w:type="spellEnd"/>
      <w:r w:rsidRPr="001062EC">
        <w:rPr>
          <w:rFonts w:ascii="Arial" w:hAnsi="Arial" w:cs="Arial"/>
          <w:sz w:val="24"/>
          <w:szCs w:val="24"/>
        </w:rPr>
        <w:t xml:space="preserve"> for 3 months. </w:t>
      </w:r>
      <w:r w:rsidR="00874339" w:rsidRPr="001062EC">
        <w:rPr>
          <w:rFonts w:ascii="Arial" w:hAnsi="Arial" w:cs="Arial"/>
          <w:sz w:val="24"/>
          <w:szCs w:val="24"/>
        </w:rPr>
        <w:t>However,</w:t>
      </w:r>
      <w:r w:rsidRPr="001062EC">
        <w:rPr>
          <w:rFonts w:ascii="Arial" w:hAnsi="Arial" w:cs="Arial"/>
          <w:sz w:val="24"/>
          <w:szCs w:val="24"/>
        </w:rPr>
        <w:t xml:space="preserve"> if during this suspension you do wish to book your child an appointment for their </w:t>
      </w:r>
      <w:proofErr w:type="spellStart"/>
      <w:r w:rsidRPr="001062EC">
        <w:rPr>
          <w:rFonts w:ascii="Arial" w:hAnsi="Arial" w:cs="Arial"/>
          <w:sz w:val="24"/>
          <w:szCs w:val="24"/>
        </w:rPr>
        <w:t>immunisations</w:t>
      </w:r>
      <w:proofErr w:type="spellEnd"/>
      <w:r w:rsidRPr="001062EC">
        <w:rPr>
          <w:rFonts w:ascii="Arial" w:hAnsi="Arial" w:cs="Arial"/>
          <w:sz w:val="24"/>
          <w:szCs w:val="24"/>
        </w:rPr>
        <w:t>, you are able to do this.</w:t>
      </w:r>
    </w:p>
    <w:p w14:paraId="35923B9A" w14:textId="77777777" w:rsidR="00164650" w:rsidRPr="001062EC" w:rsidRDefault="00164650" w:rsidP="001062EC">
      <w:pPr>
        <w:spacing w:after="0" w:line="240" w:lineRule="auto"/>
        <w:jc w:val="both"/>
        <w:rPr>
          <w:rFonts w:ascii="Arial" w:hAnsi="Arial" w:cs="Arial"/>
          <w:sz w:val="24"/>
          <w:szCs w:val="24"/>
        </w:rPr>
      </w:pPr>
    </w:p>
    <w:p w14:paraId="460544BB" w14:textId="77777777" w:rsidR="00164650" w:rsidRPr="001062EC" w:rsidRDefault="00164650" w:rsidP="001062EC">
      <w:pPr>
        <w:spacing w:after="0" w:line="240" w:lineRule="auto"/>
        <w:jc w:val="both"/>
        <w:rPr>
          <w:rFonts w:ascii="Arial" w:hAnsi="Arial" w:cs="Arial"/>
          <w:sz w:val="24"/>
          <w:szCs w:val="24"/>
        </w:rPr>
      </w:pPr>
      <w:r w:rsidRPr="001062EC">
        <w:rPr>
          <w:rFonts w:ascii="Arial" w:hAnsi="Arial" w:cs="Arial"/>
          <w:sz w:val="24"/>
          <w:szCs w:val="24"/>
        </w:rPr>
        <w:t>We know that some parents to not wish their child to receive their vaccinations.  If this should be the case, please contact the surgery on 01257 513970 to advise us of this decision.</w:t>
      </w:r>
    </w:p>
    <w:p w14:paraId="532AA634" w14:textId="77777777" w:rsidR="00164650" w:rsidRPr="001062EC" w:rsidRDefault="00164650" w:rsidP="001062EC">
      <w:pPr>
        <w:spacing w:after="0" w:line="240" w:lineRule="auto"/>
        <w:jc w:val="both"/>
        <w:rPr>
          <w:rFonts w:ascii="Arial" w:hAnsi="Arial" w:cs="Arial"/>
          <w:sz w:val="24"/>
          <w:szCs w:val="24"/>
        </w:rPr>
      </w:pPr>
    </w:p>
    <w:p w14:paraId="263704CA" w14:textId="3C5FAD26" w:rsidR="00164650" w:rsidRPr="001062EC" w:rsidRDefault="00164650" w:rsidP="001062EC">
      <w:pPr>
        <w:spacing w:after="0" w:line="240" w:lineRule="auto"/>
        <w:jc w:val="both"/>
        <w:rPr>
          <w:rFonts w:ascii="Arial" w:hAnsi="Arial" w:cs="Arial"/>
          <w:sz w:val="24"/>
          <w:szCs w:val="24"/>
        </w:rPr>
      </w:pPr>
      <w:r w:rsidRPr="001062EC">
        <w:rPr>
          <w:rFonts w:ascii="Arial" w:hAnsi="Arial" w:cs="Arial"/>
          <w:sz w:val="24"/>
          <w:szCs w:val="24"/>
        </w:rPr>
        <w:t xml:space="preserve">It maybe that you do wish your child to receive their vaccinations and that this may have just slipped your mind, if </w:t>
      </w:r>
      <w:r w:rsidR="00874339" w:rsidRPr="001062EC">
        <w:rPr>
          <w:rFonts w:ascii="Arial" w:hAnsi="Arial" w:cs="Arial"/>
          <w:sz w:val="24"/>
          <w:szCs w:val="24"/>
        </w:rPr>
        <w:t>so,</w:t>
      </w:r>
      <w:r w:rsidRPr="001062EC">
        <w:rPr>
          <w:rFonts w:ascii="Arial" w:hAnsi="Arial" w:cs="Arial"/>
          <w:sz w:val="24"/>
          <w:szCs w:val="24"/>
        </w:rPr>
        <w:t xml:space="preserve"> please contact the surgery to book your child in.   </w:t>
      </w:r>
    </w:p>
    <w:p w14:paraId="27BF8271" w14:textId="77777777" w:rsidR="00164650" w:rsidRPr="001062EC" w:rsidRDefault="00164650" w:rsidP="001062EC">
      <w:pPr>
        <w:spacing w:after="0" w:line="240" w:lineRule="auto"/>
        <w:jc w:val="both"/>
        <w:rPr>
          <w:rFonts w:ascii="Arial" w:hAnsi="Arial" w:cs="Arial"/>
          <w:sz w:val="24"/>
          <w:szCs w:val="24"/>
        </w:rPr>
      </w:pPr>
    </w:p>
    <w:p w14:paraId="78FBE058" w14:textId="77777777" w:rsidR="00164650" w:rsidRPr="001062EC" w:rsidRDefault="00164650" w:rsidP="001062EC">
      <w:pPr>
        <w:spacing w:after="0" w:line="240" w:lineRule="auto"/>
        <w:jc w:val="both"/>
        <w:rPr>
          <w:rFonts w:ascii="Arial" w:hAnsi="Arial" w:cs="Arial"/>
          <w:sz w:val="24"/>
          <w:szCs w:val="24"/>
        </w:rPr>
      </w:pPr>
      <w:r w:rsidRPr="001062EC">
        <w:rPr>
          <w:rFonts w:ascii="Arial" w:hAnsi="Arial" w:cs="Arial"/>
          <w:sz w:val="24"/>
          <w:szCs w:val="24"/>
        </w:rPr>
        <w:t xml:space="preserve">We have included with this letter the World Health </w:t>
      </w:r>
      <w:proofErr w:type="spellStart"/>
      <w:r w:rsidRPr="001062EC">
        <w:rPr>
          <w:rFonts w:ascii="Arial" w:hAnsi="Arial" w:cs="Arial"/>
          <w:sz w:val="24"/>
          <w:szCs w:val="24"/>
        </w:rPr>
        <w:t>Organisation</w:t>
      </w:r>
      <w:proofErr w:type="spellEnd"/>
      <w:r w:rsidRPr="001062EC">
        <w:rPr>
          <w:rFonts w:ascii="Arial" w:hAnsi="Arial" w:cs="Arial"/>
          <w:sz w:val="24"/>
          <w:szCs w:val="24"/>
        </w:rPr>
        <w:t xml:space="preserve"> information leaflet “If you choose not to vaccinate your child, understand the risks and responsibilities” </w:t>
      </w:r>
    </w:p>
    <w:p w14:paraId="71DA921E" w14:textId="77777777" w:rsidR="00164650" w:rsidRPr="001062EC" w:rsidRDefault="00164650" w:rsidP="001062EC">
      <w:pPr>
        <w:spacing w:after="0" w:line="240" w:lineRule="auto"/>
        <w:jc w:val="both"/>
        <w:rPr>
          <w:rFonts w:ascii="Arial" w:hAnsi="Arial" w:cs="Arial"/>
          <w:sz w:val="24"/>
          <w:szCs w:val="24"/>
        </w:rPr>
      </w:pPr>
    </w:p>
    <w:p w14:paraId="6924765E" w14:textId="77777777" w:rsidR="00164650" w:rsidRPr="001062EC" w:rsidRDefault="00164650" w:rsidP="001062EC">
      <w:pPr>
        <w:spacing w:after="0" w:line="240" w:lineRule="auto"/>
        <w:jc w:val="both"/>
        <w:rPr>
          <w:rFonts w:ascii="Arial" w:hAnsi="Arial" w:cs="Arial"/>
          <w:sz w:val="24"/>
          <w:szCs w:val="24"/>
        </w:rPr>
      </w:pPr>
      <w:r w:rsidRPr="001062EC">
        <w:rPr>
          <w:rFonts w:ascii="Arial" w:hAnsi="Arial" w:cs="Arial"/>
          <w:sz w:val="24"/>
          <w:szCs w:val="24"/>
        </w:rPr>
        <w:t xml:space="preserve">Kind regards                                                                                                                                                                                                                                                                                                                                                                                                                                                                                                                                                                                                                                                                                                                                                                                                                                                                                                                                                                                                           </w:t>
      </w:r>
    </w:p>
    <w:p w14:paraId="36DDDC86" w14:textId="77777777" w:rsidR="00164650" w:rsidRPr="001062EC" w:rsidRDefault="00164650" w:rsidP="001062EC">
      <w:pPr>
        <w:spacing w:after="0" w:line="240" w:lineRule="auto"/>
        <w:jc w:val="both"/>
        <w:rPr>
          <w:rFonts w:ascii="Arial" w:hAnsi="Arial" w:cs="Arial"/>
          <w:sz w:val="24"/>
          <w:szCs w:val="24"/>
        </w:rPr>
      </w:pPr>
    </w:p>
    <w:p w14:paraId="7861DB7D" w14:textId="267ECDB9" w:rsidR="00164650" w:rsidRDefault="00164650" w:rsidP="001062EC">
      <w:pPr>
        <w:spacing w:after="0" w:line="240" w:lineRule="auto"/>
        <w:jc w:val="both"/>
        <w:rPr>
          <w:rFonts w:ascii="Arial" w:eastAsia="Times New Roman" w:hAnsi="Arial" w:cs="Arial"/>
          <w:b/>
          <w:color w:val="FF0000"/>
          <w:sz w:val="24"/>
          <w:szCs w:val="24"/>
        </w:rPr>
      </w:pPr>
    </w:p>
    <w:p w14:paraId="69A6E814" w14:textId="4322381C" w:rsidR="00A361D6" w:rsidRDefault="00A361D6" w:rsidP="001062EC">
      <w:pPr>
        <w:spacing w:after="0" w:line="240" w:lineRule="auto"/>
        <w:jc w:val="both"/>
        <w:rPr>
          <w:rFonts w:ascii="Arial" w:eastAsia="Times New Roman" w:hAnsi="Arial" w:cs="Arial"/>
          <w:b/>
          <w:color w:val="FF0000"/>
          <w:sz w:val="24"/>
          <w:szCs w:val="24"/>
        </w:rPr>
      </w:pPr>
    </w:p>
    <w:p w14:paraId="12CF52C8" w14:textId="36A77682" w:rsidR="00A361D6" w:rsidRDefault="00A361D6" w:rsidP="001062EC">
      <w:pPr>
        <w:spacing w:after="0" w:line="240" w:lineRule="auto"/>
        <w:jc w:val="both"/>
        <w:rPr>
          <w:rFonts w:ascii="Arial" w:eastAsia="Times New Roman" w:hAnsi="Arial" w:cs="Arial"/>
          <w:b/>
          <w:color w:val="FF0000"/>
          <w:sz w:val="24"/>
          <w:szCs w:val="24"/>
        </w:rPr>
      </w:pPr>
    </w:p>
    <w:p w14:paraId="517A2760" w14:textId="56457905" w:rsidR="00A361D6" w:rsidRDefault="00A361D6" w:rsidP="001062EC">
      <w:pPr>
        <w:spacing w:after="0" w:line="240" w:lineRule="auto"/>
        <w:jc w:val="both"/>
        <w:rPr>
          <w:rFonts w:ascii="Arial" w:eastAsia="Times New Roman" w:hAnsi="Arial" w:cs="Arial"/>
          <w:b/>
          <w:color w:val="FF0000"/>
          <w:sz w:val="24"/>
          <w:szCs w:val="24"/>
        </w:rPr>
      </w:pPr>
    </w:p>
    <w:p w14:paraId="4240AB47" w14:textId="45F7A34D" w:rsidR="00A361D6" w:rsidRDefault="00A361D6" w:rsidP="001062EC">
      <w:pPr>
        <w:spacing w:after="0" w:line="240" w:lineRule="auto"/>
        <w:jc w:val="both"/>
        <w:rPr>
          <w:rFonts w:ascii="Arial" w:eastAsia="Times New Roman" w:hAnsi="Arial" w:cs="Arial"/>
          <w:b/>
          <w:color w:val="FF0000"/>
          <w:sz w:val="24"/>
          <w:szCs w:val="24"/>
        </w:rPr>
      </w:pPr>
    </w:p>
    <w:p w14:paraId="48409903" w14:textId="7EDBD33E" w:rsidR="00A361D6" w:rsidRPr="00A361D6" w:rsidRDefault="00A361D6" w:rsidP="001062EC">
      <w:pPr>
        <w:spacing w:after="0" w:line="240" w:lineRule="auto"/>
        <w:jc w:val="both"/>
        <w:rPr>
          <w:rFonts w:ascii="Arial" w:eastAsia="Times New Roman" w:hAnsi="Arial" w:cs="Arial"/>
          <w:b/>
          <w:sz w:val="24"/>
          <w:szCs w:val="24"/>
        </w:rPr>
      </w:pPr>
      <w:r w:rsidRPr="00A361D6">
        <w:rPr>
          <w:rFonts w:ascii="Arial" w:eastAsia="Times New Roman" w:hAnsi="Arial" w:cs="Arial"/>
          <w:b/>
          <w:sz w:val="24"/>
          <w:szCs w:val="24"/>
        </w:rPr>
        <w:t>Nursing Team</w:t>
      </w:r>
    </w:p>
    <w:p w14:paraId="5243DF38" w14:textId="124F43D4" w:rsidR="00A361D6" w:rsidRPr="00A361D6" w:rsidRDefault="00A361D6" w:rsidP="001062EC">
      <w:pPr>
        <w:spacing w:after="0" w:line="240" w:lineRule="auto"/>
        <w:jc w:val="both"/>
        <w:rPr>
          <w:rFonts w:ascii="Arial" w:eastAsia="Times New Roman" w:hAnsi="Arial" w:cs="Arial"/>
          <w:b/>
          <w:sz w:val="24"/>
          <w:szCs w:val="24"/>
        </w:rPr>
      </w:pPr>
      <w:r w:rsidRPr="00A361D6">
        <w:rPr>
          <w:rFonts w:ascii="Arial" w:eastAsia="Times New Roman" w:hAnsi="Arial" w:cs="Arial"/>
          <w:b/>
          <w:sz w:val="24"/>
          <w:szCs w:val="24"/>
        </w:rPr>
        <w:t>The Chorley Surgery</w:t>
      </w:r>
    </w:p>
    <w:sectPr w:rsidR="00A361D6" w:rsidRPr="00A361D6" w:rsidSect="004555F4">
      <w:headerReference w:type="default" r:id="rId24"/>
      <w:footerReference w:type="default" r:id="rId25"/>
      <w:pgSz w:w="11900" w:h="16820"/>
      <w:pgMar w:top="2119" w:right="1268" w:bottom="1440" w:left="1021" w:header="426"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5252C" w14:textId="77777777" w:rsidR="00D47FA2" w:rsidRDefault="00D47FA2" w:rsidP="0074424A">
      <w:pPr>
        <w:spacing w:after="0" w:line="240" w:lineRule="auto"/>
      </w:pPr>
      <w:r>
        <w:separator/>
      </w:r>
    </w:p>
  </w:endnote>
  <w:endnote w:type="continuationSeparator" w:id="0">
    <w:p w14:paraId="0C1D334F" w14:textId="77777777" w:rsidR="00D47FA2" w:rsidRDefault="00D47FA2" w:rsidP="0074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OHNMA P+ Times New Roman PS">
    <w:altName w:val="Times New Roman P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8A66" w14:textId="00E56120" w:rsidR="00D47FA2" w:rsidRDefault="00E4457F">
    <w:pPr>
      <w:pStyle w:val="Footer"/>
      <w:pBdr>
        <w:top w:val="single" w:sz="4" w:space="1" w:color="A5A5A5" w:themeColor="background1" w:themeShade="A5"/>
      </w:pBdr>
      <w:rPr>
        <w:color w:val="808080" w:themeColor="background1" w:themeShade="80"/>
      </w:rPr>
    </w:pPr>
    <w:sdt>
      <w:sdtPr>
        <w:rPr>
          <w:noProof/>
          <w:color w:val="808080" w:themeColor="background1" w:themeShade="80"/>
        </w:rPr>
        <w:alias w:val="Company"/>
        <w:id w:val="76117946"/>
        <w:placeholder>
          <w:docPart w:val="D8B50DBCA07044F594CCA8883CD88A07"/>
        </w:placeholder>
        <w:dataBinding w:prefixMappings="xmlns:ns0='http://schemas.openxmlformats.org/officeDocument/2006/extended-properties'" w:xpath="/ns0:Properties[1]/ns0:Company[1]" w:storeItemID="{6668398D-A668-4E3E-A5EB-62B293D839F1}"/>
        <w:text/>
      </w:sdtPr>
      <w:sdtEndPr/>
      <w:sdtContent>
        <w:r w:rsidR="00323717">
          <w:rPr>
            <w:noProof/>
            <w:color w:val="808080" w:themeColor="background1" w:themeShade="80"/>
            <w:lang w:val="en-GB"/>
          </w:rPr>
          <w:t>Version 1.</w:t>
        </w:r>
        <w:r w:rsidR="00693937">
          <w:rPr>
            <w:noProof/>
            <w:color w:val="808080" w:themeColor="background1" w:themeShade="80"/>
            <w:lang w:val="en-GB"/>
          </w:rPr>
          <w:t>6</w:t>
        </w:r>
      </w:sdtContent>
    </w:sdt>
    <w:r w:rsidR="00D47FA2">
      <w:rPr>
        <w:noProof/>
        <w:color w:val="808080" w:themeColor="background1" w:themeShade="80"/>
        <w:lang w:val="en-GB" w:eastAsia="en-GB"/>
      </w:rPr>
      <mc:AlternateContent>
        <mc:Choice Requires="wpg">
          <w:drawing>
            <wp:anchor distT="0" distB="0" distL="114300" distR="114300" simplePos="0" relativeHeight="251657216" behindDoc="0" locked="0" layoutInCell="0" allowOverlap="1" wp14:anchorId="638DB4D2" wp14:editId="4E5ED825">
              <wp:simplePos x="0" y="0"/>
              <wp:positionH relativeFrom="leftMargin">
                <wp:align>center</wp:align>
              </wp:positionH>
              <mc:AlternateContent>
                <mc:Choice Requires="wp14">
                  <wp:positionV relativeFrom="margin">
                    <wp14:pctPosVOffset>90000</wp14:pctPosVOffset>
                  </wp:positionV>
                </mc:Choice>
                <mc:Fallback>
                  <wp:positionV relativeFrom="page">
                    <wp:posOffset>8923655</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5F833" w14:textId="77777777" w:rsidR="00D47FA2" w:rsidRDefault="00D47FA2">
                            <w:pPr>
                              <w:jc w:val="center"/>
                              <w:rPr>
                                <w:color w:val="93A299" w:themeColor="accent1"/>
                              </w:rPr>
                            </w:pPr>
                            <w:r>
                              <w:fldChar w:fldCharType="begin"/>
                            </w:r>
                            <w:r>
                              <w:instrText xml:space="preserve"> PAGE   \* MERGEFORMAT </w:instrText>
                            </w:r>
                            <w:r>
                              <w:fldChar w:fldCharType="separate"/>
                            </w:r>
                            <w:r w:rsidR="00323717" w:rsidRPr="00323717">
                              <w:rPr>
                                <w:noProof/>
                                <w:color w:val="93A299" w:themeColor="accent1"/>
                              </w:rPr>
                              <w:t>14</w:t>
                            </w:r>
                            <w:r>
                              <w:rPr>
                                <w:noProof/>
                                <w:color w:val="93A299" w:themeColor="accent1"/>
                              </w:rPr>
                              <w:fldChar w:fldCharType="end"/>
                            </w:r>
                          </w:p>
                          <w:p w14:paraId="267FAF8B" w14:textId="77777777" w:rsidR="00D47FA2" w:rsidRDefault="00D47FA2"/>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638DB4D2" id="Group 393" o:spid="_x0000_s1028" style="position:absolute;margin-left:0;margin-top:0;width:58.1pt;height:48.5pt;z-index:251657216;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" o:allowincell="f">
              <v:group id="Group 394" o:spid="_x0000_s1029" style="position:absolute;left:319;top:13723;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o:lock v:ext="edit" aspectratio="t"/>
                <v:group id="Group 395" o:spid="_x0000_s1030"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o:lock v:ext="edit" aspectratio="t"/>
                  <v:shape id="Freeform 396" o:spid="_x0000_s1031"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397" o:spid="_x0000_s1032"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398" o:spid="_x0000_s1033"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399" o:spid="_x0000_s1034"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" path="m1,251l,2662r4120,251l4120,,1,251xe" fillcolor="#d8d8d8" stroked="f">
                  <v:path arrowok="t" o:connecttype="custom" o:connectlocs="1,251;0,2662;4120,2913;4120,0;1,251" o:connectangles="0,0,0,0,0"/>
                  <o:lock v:ext="edit" aspectratio="t"/>
                </v:shape>
                <v:shape id="Freeform 400" o:spid="_x0000_s1035"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" path="m,l,4236,3985,3349r,-2428l,xe" fillcolor="#bfbfbf" stroked="f">
                  <v:path arrowok="t" o:connecttype="custom" o:connectlocs="0,0;0,4236;3985,3349;3985,921;0,0" o:connectangles="0,0,0,0,0"/>
                  <o:lock v:ext="edit" aspectratio="t"/>
                </v:shape>
                <v:shape id="Freeform 401" o:spid="_x0000_s1036"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" path="m4086,r-2,4253l,3198,,1072,4086,xe" fillcolor="#d8d8d8" stroked="f">
                  <v:path arrowok="t" o:connecttype="custom" o:connectlocs="4086,0;4084,4253;0,3198;0,1072;4086,0" o:connectangles="0,0,0,0,0"/>
                  <o:lock v:ext="edit" aspectratio="t"/>
                </v:shape>
                <v:shape id="Freeform 402" o:spid="_x0000_s1037"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03" o:spid="_x0000_s1038"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04" o:spid="_x0000_s1039"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40" type="#_x0000_t202" style="position:absolute;left:423;top:13204;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" filled="f" stroked="f">
                <v:textbox inset=",0,,0">
                  <w:txbxContent>
                    <w:p w14:paraId="7935F833" w14:textId="77777777" w:rsidR="00D47FA2" w:rsidRDefault="00D47FA2">
                      <w:pPr>
                        <w:jc w:val="center"/>
                        <w:rPr>
                          <w:color w:val="93A299" w:themeColor="accent1"/>
                        </w:rPr>
                      </w:pPr>
                      <w:r>
                        <w:fldChar w:fldCharType="begin"/>
                      </w:r>
                      <w:r>
                        <w:instrText xml:space="preserve"> PAGE   \* MERGEFORMAT </w:instrText>
                      </w:r>
                      <w:r>
                        <w:fldChar w:fldCharType="separate"/>
                      </w:r>
                      <w:r w:rsidR="00323717" w:rsidRPr="00323717">
                        <w:rPr>
                          <w:noProof/>
                          <w:color w:val="93A299" w:themeColor="accent1"/>
                        </w:rPr>
                        <w:t>14</w:t>
                      </w:r>
                      <w:r>
                        <w:rPr>
                          <w:noProof/>
                          <w:color w:val="93A299" w:themeColor="accent1"/>
                        </w:rPr>
                        <w:fldChar w:fldCharType="end"/>
                      </w:r>
                    </w:p>
                    <w:p w14:paraId="267FAF8B" w14:textId="77777777" w:rsidR="00D47FA2" w:rsidRDefault="00D47FA2"/>
                  </w:txbxContent>
                </v:textbox>
              </v:shape>
              <w10:wrap anchorx="margin" anchory="margin"/>
            </v:group>
          </w:pict>
        </mc:Fallback>
      </mc:AlternateContent>
    </w:r>
    <w:r w:rsidR="00D47FA2">
      <w:rPr>
        <w:color w:val="808080" w:themeColor="background1" w:themeShade="80"/>
      </w:rPr>
      <w:t xml:space="preserve"> | </w:t>
    </w:r>
    <w:sdt>
      <w:sdtPr>
        <w:rPr>
          <w:color w:val="808080" w:themeColor="background1" w:themeShade="80"/>
        </w:rPr>
        <w:alias w:val="Address"/>
        <w:id w:val="76117950"/>
        <w:placeholder>
          <w:docPart w:val="2E1C1FDB28744587BAE8FECFC3B4AA9C"/>
        </w:placeholder>
        <w:dataBinding w:prefixMappings="xmlns:ns0='http://schemas.microsoft.com/office/2006/coverPageProps'" w:xpath="/ns0:CoverPageProperties[1]/ns0:CompanyAddress[1]" w:storeItemID="{55AF091B-3C7A-41E3-B477-F2FDAA23CFDA}"/>
        <w:text w:multiLine="1"/>
      </w:sdtPr>
      <w:sdtEndPr/>
      <w:sdtContent>
        <w:r w:rsidR="00D47FA2">
          <w:rPr>
            <w:color w:val="808080" w:themeColor="background1" w:themeShade="80"/>
          </w:rPr>
          <w:br/>
          <w:t xml:space="preserve">Person responsible for the review of this policy:  </w:t>
        </w:r>
        <w:r w:rsidR="00A361D6">
          <w:rPr>
            <w:color w:val="808080" w:themeColor="background1" w:themeShade="80"/>
          </w:rPr>
          <w:t xml:space="preserve">Claire Corbishley, </w:t>
        </w:r>
        <w:r w:rsidR="00D47FA2">
          <w:rPr>
            <w:color w:val="808080" w:themeColor="background1" w:themeShade="80"/>
          </w:rPr>
          <w:t>Practice Nurse</w:t>
        </w:r>
        <w:r w:rsidR="00D47FA2">
          <w:rPr>
            <w:color w:val="808080" w:themeColor="background1" w:themeShade="80"/>
          </w:rPr>
          <w:br/>
        </w:r>
        <w:r w:rsidR="00874339">
          <w:rPr>
            <w:color w:val="808080" w:themeColor="background1" w:themeShade="80"/>
          </w:rPr>
          <w:t>Updated: March</w:t>
        </w:r>
        <w:r w:rsidR="000C24AB">
          <w:rPr>
            <w:color w:val="808080" w:themeColor="background1" w:themeShade="80"/>
          </w:rPr>
          <w:t xml:space="preserve"> 202</w:t>
        </w:r>
        <w:r w:rsidR="00A361D6">
          <w:rPr>
            <w:color w:val="808080" w:themeColor="background1" w:themeShade="80"/>
          </w:rPr>
          <w:t>2</w:t>
        </w:r>
        <w:r w:rsidR="00874339">
          <w:rPr>
            <w:color w:val="808080" w:themeColor="background1" w:themeShade="80"/>
          </w:rPr>
          <w:br/>
        </w:r>
        <w:r w:rsidR="00D47FA2">
          <w:rPr>
            <w:color w:val="808080" w:themeColor="background1" w:themeShade="80"/>
          </w:rPr>
          <w:t xml:space="preserve">Review </w:t>
        </w:r>
        <w:r w:rsidR="00874339">
          <w:rPr>
            <w:color w:val="808080" w:themeColor="background1" w:themeShade="80"/>
          </w:rPr>
          <w:t>Date: March</w:t>
        </w:r>
        <w:r w:rsidR="000C24AB">
          <w:rPr>
            <w:color w:val="808080" w:themeColor="background1" w:themeShade="80"/>
          </w:rPr>
          <w:t xml:space="preserve"> 202</w:t>
        </w:r>
        <w:r w:rsidR="00A361D6">
          <w:rPr>
            <w:color w:val="808080" w:themeColor="background1" w:themeShade="80"/>
          </w:rPr>
          <w:t>3</w:t>
        </w:r>
        <w:r w:rsidR="00D47FA2">
          <w:rPr>
            <w:color w:val="808080" w:themeColor="background1" w:themeShade="80"/>
          </w:rPr>
          <w:t xml:space="preserve"> </w:t>
        </w:r>
      </w:sdtContent>
    </w:sdt>
  </w:p>
  <w:p w14:paraId="62945F57" w14:textId="77777777" w:rsidR="00D47FA2" w:rsidRDefault="00D47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8303A" w14:textId="77777777" w:rsidR="00D47FA2" w:rsidRDefault="00D47FA2" w:rsidP="0074424A">
      <w:pPr>
        <w:spacing w:after="0" w:line="240" w:lineRule="auto"/>
      </w:pPr>
      <w:r>
        <w:separator/>
      </w:r>
    </w:p>
  </w:footnote>
  <w:footnote w:type="continuationSeparator" w:id="0">
    <w:p w14:paraId="11550EB9" w14:textId="77777777" w:rsidR="00D47FA2" w:rsidRDefault="00D47FA2" w:rsidP="0074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6BB1" w14:textId="354CCBC3" w:rsidR="00D47FA2" w:rsidRPr="0066310D" w:rsidRDefault="00D47FA2" w:rsidP="00504635">
    <w:pPr>
      <w:pStyle w:val="Header"/>
      <w:jc w:val="center"/>
      <w:rPr>
        <w:b/>
        <w:color w:val="57576E" w:themeColor="text1" w:themeTint="BF"/>
        <w:sz w:val="56"/>
      </w:rPr>
    </w:pPr>
    <w:r>
      <w:rPr>
        <w:b/>
        <w:noProof/>
        <w:color w:val="57576E" w:themeColor="text1" w:themeTint="BF"/>
        <w:sz w:val="56"/>
        <w:lang w:val="en-GB" w:eastAsia="en-GB"/>
      </w:rPr>
      <w:drawing>
        <wp:inline distT="0" distB="0" distL="0" distR="0" wp14:anchorId="5EBE7FA7" wp14:editId="4D341EC8">
          <wp:extent cx="1341439" cy="714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 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1355610" cy="7219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E2B"/>
    <w:multiLevelType w:val="hybridMultilevel"/>
    <w:tmpl w:val="72BA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A6BAE"/>
    <w:multiLevelType w:val="hybridMultilevel"/>
    <w:tmpl w:val="89145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22918"/>
    <w:multiLevelType w:val="multilevel"/>
    <w:tmpl w:val="276A6126"/>
    <w:lvl w:ilvl="0">
      <w:start w:val="1"/>
      <w:numFmt w:val="bullet"/>
      <w:lvlText w:val=""/>
      <w:lvlJc w:val="left"/>
      <w:pPr>
        <w:tabs>
          <w:tab w:val="num" w:pos="720"/>
        </w:tabs>
        <w:ind w:left="720" w:hanging="360"/>
      </w:pPr>
      <w:rPr>
        <w:rFonts w:ascii="Symbol" w:hAnsi="Symbol" w:cs="Symbol" w:hint="default"/>
        <w:sz w:val="20"/>
        <w:szCs w:val="20"/>
      </w:rPr>
    </w:lvl>
    <w:lvl w:ilvl="1">
      <w:numFmt w:val="bullet"/>
      <w:lvlText w:val="-"/>
      <w:lvlJc w:val="left"/>
      <w:pPr>
        <w:tabs>
          <w:tab w:val="num" w:pos="1440"/>
        </w:tabs>
        <w:ind w:left="1440" w:hanging="360"/>
      </w:pPr>
      <w:rPr>
        <w:rFonts w:ascii="Tahoma" w:eastAsia="Calibri" w:hAnsi="Tahoma" w:cs="Tahoma"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E800A14"/>
    <w:multiLevelType w:val="hybridMultilevel"/>
    <w:tmpl w:val="A784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31291"/>
    <w:multiLevelType w:val="hybridMultilevel"/>
    <w:tmpl w:val="E2489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E54B3"/>
    <w:multiLevelType w:val="multilevel"/>
    <w:tmpl w:val="52AE3C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D6735A"/>
    <w:multiLevelType w:val="hybridMultilevel"/>
    <w:tmpl w:val="C83E7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CA1432"/>
    <w:multiLevelType w:val="multilevel"/>
    <w:tmpl w:val="276A6126"/>
    <w:lvl w:ilvl="0">
      <w:start w:val="1"/>
      <w:numFmt w:val="bullet"/>
      <w:lvlText w:val=""/>
      <w:lvlJc w:val="left"/>
      <w:pPr>
        <w:tabs>
          <w:tab w:val="num" w:pos="720"/>
        </w:tabs>
        <w:ind w:left="720" w:hanging="360"/>
      </w:pPr>
      <w:rPr>
        <w:rFonts w:ascii="Symbol" w:hAnsi="Symbol" w:cs="Symbol" w:hint="default"/>
        <w:sz w:val="20"/>
        <w:szCs w:val="20"/>
      </w:rPr>
    </w:lvl>
    <w:lvl w:ilvl="1">
      <w:numFmt w:val="bullet"/>
      <w:lvlText w:val="-"/>
      <w:lvlJc w:val="left"/>
      <w:pPr>
        <w:tabs>
          <w:tab w:val="num" w:pos="1440"/>
        </w:tabs>
        <w:ind w:left="1440" w:hanging="360"/>
      </w:pPr>
      <w:rPr>
        <w:rFonts w:ascii="Tahoma" w:eastAsia="Calibri" w:hAnsi="Tahoma" w:cs="Tahoma"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1FCA4858"/>
    <w:multiLevelType w:val="hybridMultilevel"/>
    <w:tmpl w:val="372E3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70F6A"/>
    <w:multiLevelType w:val="hybridMultilevel"/>
    <w:tmpl w:val="B9769986"/>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0" w15:restartNumberingAfterBreak="0">
    <w:nsid w:val="258D54B7"/>
    <w:multiLevelType w:val="multilevel"/>
    <w:tmpl w:val="276A6126"/>
    <w:lvl w:ilvl="0">
      <w:start w:val="1"/>
      <w:numFmt w:val="bullet"/>
      <w:lvlText w:val=""/>
      <w:lvlJc w:val="left"/>
      <w:pPr>
        <w:tabs>
          <w:tab w:val="num" w:pos="720"/>
        </w:tabs>
        <w:ind w:left="720" w:hanging="360"/>
      </w:pPr>
      <w:rPr>
        <w:rFonts w:ascii="Symbol" w:hAnsi="Symbol" w:cs="Symbol" w:hint="default"/>
        <w:sz w:val="20"/>
        <w:szCs w:val="20"/>
      </w:rPr>
    </w:lvl>
    <w:lvl w:ilvl="1">
      <w:numFmt w:val="bullet"/>
      <w:lvlText w:val="-"/>
      <w:lvlJc w:val="left"/>
      <w:pPr>
        <w:tabs>
          <w:tab w:val="num" w:pos="1440"/>
        </w:tabs>
        <w:ind w:left="1440" w:hanging="360"/>
      </w:pPr>
      <w:rPr>
        <w:rFonts w:ascii="Tahoma" w:eastAsia="Calibri" w:hAnsi="Tahoma" w:cs="Tahoma"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2D9C7161"/>
    <w:multiLevelType w:val="multilevel"/>
    <w:tmpl w:val="276A6126"/>
    <w:lvl w:ilvl="0">
      <w:start w:val="1"/>
      <w:numFmt w:val="bullet"/>
      <w:lvlText w:val=""/>
      <w:lvlJc w:val="left"/>
      <w:pPr>
        <w:tabs>
          <w:tab w:val="num" w:pos="720"/>
        </w:tabs>
        <w:ind w:left="720" w:hanging="360"/>
      </w:pPr>
      <w:rPr>
        <w:rFonts w:ascii="Symbol" w:hAnsi="Symbol" w:cs="Symbol" w:hint="default"/>
        <w:sz w:val="20"/>
        <w:szCs w:val="20"/>
      </w:rPr>
    </w:lvl>
    <w:lvl w:ilvl="1">
      <w:numFmt w:val="bullet"/>
      <w:lvlText w:val="-"/>
      <w:lvlJc w:val="left"/>
      <w:pPr>
        <w:tabs>
          <w:tab w:val="num" w:pos="1440"/>
        </w:tabs>
        <w:ind w:left="1440" w:hanging="360"/>
      </w:pPr>
      <w:rPr>
        <w:rFonts w:ascii="Tahoma" w:eastAsia="Calibri" w:hAnsi="Tahoma" w:cs="Tahoma"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2EAA7D46"/>
    <w:multiLevelType w:val="hybridMultilevel"/>
    <w:tmpl w:val="69FC4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64DF0"/>
    <w:multiLevelType w:val="hybridMultilevel"/>
    <w:tmpl w:val="85101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FD3638F"/>
    <w:multiLevelType w:val="hybridMultilevel"/>
    <w:tmpl w:val="48D8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412856"/>
    <w:multiLevelType w:val="multilevel"/>
    <w:tmpl w:val="276A6126"/>
    <w:lvl w:ilvl="0">
      <w:start w:val="1"/>
      <w:numFmt w:val="bullet"/>
      <w:lvlText w:val=""/>
      <w:lvlJc w:val="left"/>
      <w:pPr>
        <w:tabs>
          <w:tab w:val="num" w:pos="720"/>
        </w:tabs>
        <w:ind w:left="720" w:hanging="360"/>
      </w:pPr>
      <w:rPr>
        <w:rFonts w:ascii="Symbol" w:hAnsi="Symbol" w:cs="Symbol" w:hint="default"/>
        <w:sz w:val="20"/>
        <w:szCs w:val="20"/>
      </w:rPr>
    </w:lvl>
    <w:lvl w:ilvl="1">
      <w:numFmt w:val="bullet"/>
      <w:lvlText w:val="-"/>
      <w:lvlJc w:val="left"/>
      <w:pPr>
        <w:tabs>
          <w:tab w:val="num" w:pos="1440"/>
        </w:tabs>
        <w:ind w:left="1440" w:hanging="360"/>
      </w:pPr>
      <w:rPr>
        <w:rFonts w:ascii="Tahoma" w:eastAsia="Calibri" w:hAnsi="Tahoma" w:cs="Tahoma"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43D20786"/>
    <w:multiLevelType w:val="hybridMultilevel"/>
    <w:tmpl w:val="48347C98"/>
    <w:lvl w:ilvl="0" w:tplc="94F290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9F67B6"/>
    <w:multiLevelType w:val="multilevel"/>
    <w:tmpl w:val="276A6126"/>
    <w:lvl w:ilvl="0">
      <w:start w:val="1"/>
      <w:numFmt w:val="bullet"/>
      <w:lvlText w:val=""/>
      <w:lvlJc w:val="left"/>
      <w:pPr>
        <w:tabs>
          <w:tab w:val="num" w:pos="720"/>
        </w:tabs>
        <w:ind w:left="720" w:hanging="360"/>
      </w:pPr>
      <w:rPr>
        <w:rFonts w:ascii="Symbol" w:hAnsi="Symbol" w:cs="Symbol" w:hint="default"/>
        <w:sz w:val="20"/>
        <w:szCs w:val="20"/>
      </w:rPr>
    </w:lvl>
    <w:lvl w:ilvl="1">
      <w:numFmt w:val="bullet"/>
      <w:lvlText w:val="-"/>
      <w:lvlJc w:val="left"/>
      <w:pPr>
        <w:tabs>
          <w:tab w:val="num" w:pos="1440"/>
        </w:tabs>
        <w:ind w:left="1440" w:hanging="360"/>
      </w:pPr>
      <w:rPr>
        <w:rFonts w:ascii="Tahoma" w:eastAsia="Calibri" w:hAnsi="Tahoma" w:cs="Tahoma"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522E0631"/>
    <w:multiLevelType w:val="hybridMultilevel"/>
    <w:tmpl w:val="70D6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FB787B"/>
    <w:multiLevelType w:val="hybridMultilevel"/>
    <w:tmpl w:val="C1CA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4E53F5"/>
    <w:multiLevelType w:val="multilevel"/>
    <w:tmpl w:val="276A6126"/>
    <w:lvl w:ilvl="0">
      <w:start w:val="1"/>
      <w:numFmt w:val="bullet"/>
      <w:lvlText w:val=""/>
      <w:lvlJc w:val="left"/>
      <w:pPr>
        <w:tabs>
          <w:tab w:val="num" w:pos="720"/>
        </w:tabs>
        <w:ind w:left="720" w:hanging="360"/>
      </w:pPr>
      <w:rPr>
        <w:rFonts w:ascii="Symbol" w:hAnsi="Symbol" w:cs="Symbol" w:hint="default"/>
        <w:sz w:val="20"/>
        <w:szCs w:val="20"/>
      </w:rPr>
    </w:lvl>
    <w:lvl w:ilvl="1">
      <w:numFmt w:val="bullet"/>
      <w:lvlText w:val="-"/>
      <w:lvlJc w:val="left"/>
      <w:pPr>
        <w:tabs>
          <w:tab w:val="num" w:pos="1440"/>
        </w:tabs>
        <w:ind w:left="1440" w:hanging="360"/>
      </w:pPr>
      <w:rPr>
        <w:rFonts w:ascii="Tahoma" w:eastAsia="Calibri" w:hAnsi="Tahoma" w:cs="Tahoma"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562937A8"/>
    <w:multiLevelType w:val="hybridMultilevel"/>
    <w:tmpl w:val="096A7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7B463F0"/>
    <w:multiLevelType w:val="multilevel"/>
    <w:tmpl w:val="276A6126"/>
    <w:lvl w:ilvl="0">
      <w:start w:val="1"/>
      <w:numFmt w:val="bullet"/>
      <w:lvlText w:val=""/>
      <w:lvlJc w:val="left"/>
      <w:pPr>
        <w:tabs>
          <w:tab w:val="num" w:pos="720"/>
        </w:tabs>
        <w:ind w:left="720" w:hanging="360"/>
      </w:pPr>
      <w:rPr>
        <w:rFonts w:ascii="Symbol" w:hAnsi="Symbol" w:cs="Symbol" w:hint="default"/>
        <w:sz w:val="20"/>
        <w:szCs w:val="20"/>
      </w:rPr>
    </w:lvl>
    <w:lvl w:ilvl="1">
      <w:numFmt w:val="bullet"/>
      <w:lvlText w:val="-"/>
      <w:lvlJc w:val="left"/>
      <w:pPr>
        <w:tabs>
          <w:tab w:val="num" w:pos="1440"/>
        </w:tabs>
        <w:ind w:left="1440" w:hanging="360"/>
      </w:pPr>
      <w:rPr>
        <w:rFonts w:ascii="Tahoma" w:eastAsia="Calibri" w:hAnsi="Tahoma" w:cs="Tahoma"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58BC7C95"/>
    <w:multiLevelType w:val="multilevel"/>
    <w:tmpl w:val="276A6126"/>
    <w:lvl w:ilvl="0">
      <w:start w:val="1"/>
      <w:numFmt w:val="bullet"/>
      <w:lvlText w:val=""/>
      <w:lvlJc w:val="left"/>
      <w:pPr>
        <w:tabs>
          <w:tab w:val="num" w:pos="720"/>
        </w:tabs>
        <w:ind w:left="720" w:hanging="360"/>
      </w:pPr>
      <w:rPr>
        <w:rFonts w:ascii="Symbol" w:hAnsi="Symbol" w:cs="Symbol" w:hint="default"/>
        <w:sz w:val="20"/>
        <w:szCs w:val="20"/>
      </w:rPr>
    </w:lvl>
    <w:lvl w:ilvl="1">
      <w:numFmt w:val="bullet"/>
      <w:lvlText w:val="-"/>
      <w:lvlJc w:val="left"/>
      <w:pPr>
        <w:tabs>
          <w:tab w:val="num" w:pos="1440"/>
        </w:tabs>
        <w:ind w:left="1440" w:hanging="360"/>
      </w:pPr>
      <w:rPr>
        <w:rFonts w:ascii="Tahoma" w:eastAsia="Calibri" w:hAnsi="Tahoma" w:cs="Tahoma"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5A280632"/>
    <w:multiLevelType w:val="hybridMultilevel"/>
    <w:tmpl w:val="2CD6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E81260"/>
    <w:multiLevelType w:val="hybridMultilevel"/>
    <w:tmpl w:val="5DA2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857B14"/>
    <w:multiLevelType w:val="hybridMultilevel"/>
    <w:tmpl w:val="026A0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4880C0E"/>
    <w:multiLevelType w:val="hybridMultilevel"/>
    <w:tmpl w:val="EB388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3E137E"/>
    <w:multiLevelType w:val="multilevel"/>
    <w:tmpl w:val="276A6126"/>
    <w:lvl w:ilvl="0">
      <w:start w:val="1"/>
      <w:numFmt w:val="bullet"/>
      <w:lvlText w:val=""/>
      <w:lvlJc w:val="left"/>
      <w:pPr>
        <w:tabs>
          <w:tab w:val="num" w:pos="720"/>
        </w:tabs>
        <w:ind w:left="720" w:hanging="360"/>
      </w:pPr>
      <w:rPr>
        <w:rFonts w:ascii="Symbol" w:hAnsi="Symbol" w:cs="Symbol" w:hint="default"/>
        <w:sz w:val="20"/>
        <w:szCs w:val="20"/>
      </w:rPr>
    </w:lvl>
    <w:lvl w:ilvl="1">
      <w:numFmt w:val="bullet"/>
      <w:lvlText w:val="-"/>
      <w:lvlJc w:val="left"/>
      <w:pPr>
        <w:tabs>
          <w:tab w:val="num" w:pos="1440"/>
        </w:tabs>
        <w:ind w:left="1440" w:hanging="360"/>
      </w:pPr>
      <w:rPr>
        <w:rFonts w:ascii="Tahoma" w:eastAsia="Calibri" w:hAnsi="Tahoma" w:cs="Tahoma"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690127CB"/>
    <w:multiLevelType w:val="multilevel"/>
    <w:tmpl w:val="276A6126"/>
    <w:lvl w:ilvl="0">
      <w:start w:val="1"/>
      <w:numFmt w:val="bullet"/>
      <w:lvlText w:val=""/>
      <w:lvlJc w:val="left"/>
      <w:pPr>
        <w:tabs>
          <w:tab w:val="num" w:pos="720"/>
        </w:tabs>
        <w:ind w:left="720" w:hanging="360"/>
      </w:pPr>
      <w:rPr>
        <w:rFonts w:ascii="Symbol" w:hAnsi="Symbol" w:cs="Symbol" w:hint="default"/>
        <w:sz w:val="20"/>
        <w:szCs w:val="20"/>
      </w:rPr>
    </w:lvl>
    <w:lvl w:ilvl="1">
      <w:numFmt w:val="bullet"/>
      <w:lvlText w:val="-"/>
      <w:lvlJc w:val="left"/>
      <w:pPr>
        <w:tabs>
          <w:tab w:val="num" w:pos="1440"/>
        </w:tabs>
        <w:ind w:left="1440" w:hanging="360"/>
      </w:pPr>
      <w:rPr>
        <w:rFonts w:ascii="Tahoma" w:eastAsia="Calibri" w:hAnsi="Tahoma" w:cs="Tahoma"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6F502979"/>
    <w:multiLevelType w:val="hybridMultilevel"/>
    <w:tmpl w:val="5D34E7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15"/>
  </w:num>
  <w:num w:numId="4">
    <w:abstractNumId w:val="11"/>
  </w:num>
  <w:num w:numId="5">
    <w:abstractNumId w:val="29"/>
  </w:num>
  <w:num w:numId="6">
    <w:abstractNumId w:val="20"/>
  </w:num>
  <w:num w:numId="7">
    <w:abstractNumId w:val="10"/>
  </w:num>
  <w:num w:numId="8">
    <w:abstractNumId w:val="17"/>
  </w:num>
  <w:num w:numId="9">
    <w:abstractNumId w:val="2"/>
  </w:num>
  <w:num w:numId="10">
    <w:abstractNumId w:val="22"/>
  </w:num>
  <w:num w:numId="11">
    <w:abstractNumId w:val="7"/>
  </w:num>
  <w:num w:numId="12">
    <w:abstractNumId w:val="25"/>
  </w:num>
  <w:num w:numId="13">
    <w:abstractNumId w:val="3"/>
  </w:num>
  <w:num w:numId="14">
    <w:abstractNumId w:val="8"/>
  </w:num>
  <w:num w:numId="15">
    <w:abstractNumId w:val="24"/>
  </w:num>
  <w:num w:numId="16">
    <w:abstractNumId w:val="18"/>
  </w:num>
  <w:num w:numId="17">
    <w:abstractNumId w:val="0"/>
  </w:num>
  <w:num w:numId="18">
    <w:abstractNumId w:val="6"/>
  </w:num>
  <w:num w:numId="19">
    <w:abstractNumId w:val="14"/>
  </w:num>
  <w:num w:numId="20">
    <w:abstractNumId w:val="21"/>
  </w:num>
  <w:num w:numId="21">
    <w:abstractNumId w:val="26"/>
  </w:num>
  <w:num w:numId="22">
    <w:abstractNumId w:val="27"/>
  </w:num>
  <w:num w:numId="23">
    <w:abstractNumId w:val="12"/>
  </w:num>
  <w:num w:numId="24">
    <w:abstractNumId w:val="19"/>
  </w:num>
  <w:num w:numId="25">
    <w:abstractNumId w:val="13"/>
  </w:num>
  <w:num w:numId="26">
    <w:abstractNumId w:val="5"/>
  </w:num>
  <w:num w:numId="27">
    <w:abstractNumId w:val="9"/>
  </w:num>
  <w:num w:numId="28">
    <w:abstractNumId w:val="30"/>
  </w:num>
  <w:num w:numId="29">
    <w:abstractNumId w:val="1"/>
  </w:num>
  <w:num w:numId="30">
    <w:abstractNumId w:val="4"/>
  </w:num>
  <w:num w:numId="3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4A"/>
    <w:rsid w:val="000031FD"/>
    <w:rsid w:val="000375EA"/>
    <w:rsid w:val="000423A0"/>
    <w:rsid w:val="00062A94"/>
    <w:rsid w:val="00082831"/>
    <w:rsid w:val="000A2A8F"/>
    <w:rsid w:val="000A3CA6"/>
    <w:rsid w:val="000C24AB"/>
    <w:rsid w:val="000C7356"/>
    <w:rsid w:val="000F6910"/>
    <w:rsid w:val="00101779"/>
    <w:rsid w:val="00102825"/>
    <w:rsid w:val="001062EC"/>
    <w:rsid w:val="00112BFA"/>
    <w:rsid w:val="001423AB"/>
    <w:rsid w:val="00146F4A"/>
    <w:rsid w:val="00164650"/>
    <w:rsid w:val="00176CA1"/>
    <w:rsid w:val="001A6C4A"/>
    <w:rsid w:val="001B28C5"/>
    <w:rsid w:val="001F1ACA"/>
    <w:rsid w:val="00200A91"/>
    <w:rsid w:val="00200B63"/>
    <w:rsid w:val="00221572"/>
    <w:rsid w:val="002246D5"/>
    <w:rsid w:val="00242555"/>
    <w:rsid w:val="00255757"/>
    <w:rsid w:val="002B2738"/>
    <w:rsid w:val="002F430B"/>
    <w:rsid w:val="002F4B31"/>
    <w:rsid w:val="0030573B"/>
    <w:rsid w:val="00323717"/>
    <w:rsid w:val="00365227"/>
    <w:rsid w:val="00365D2F"/>
    <w:rsid w:val="0038035A"/>
    <w:rsid w:val="00381A3B"/>
    <w:rsid w:val="003A7366"/>
    <w:rsid w:val="003C2A78"/>
    <w:rsid w:val="003E2205"/>
    <w:rsid w:val="003F5105"/>
    <w:rsid w:val="00433C88"/>
    <w:rsid w:val="00434897"/>
    <w:rsid w:val="004555F4"/>
    <w:rsid w:val="00460ECD"/>
    <w:rsid w:val="0046247F"/>
    <w:rsid w:val="004740B8"/>
    <w:rsid w:val="004A6947"/>
    <w:rsid w:val="004D245E"/>
    <w:rsid w:val="004D4C5C"/>
    <w:rsid w:val="00503644"/>
    <w:rsid w:val="00504635"/>
    <w:rsid w:val="00510502"/>
    <w:rsid w:val="00521FE8"/>
    <w:rsid w:val="0056365C"/>
    <w:rsid w:val="00582C6B"/>
    <w:rsid w:val="0059675F"/>
    <w:rsid w:val="005D30F5"/>
    <w:rsid w:val="005E14EB"/>
    <w:rsid w:val="005E19DF"/>
    <w:rsid w:val="005E662F"/>
    <w:rsid w:val="005F465F"/>
    <w:rsid w:val="00603AD2"/>
    <w:rsid w:val="00604622"/>
    <w:rsid w:val="00613737"/>
    <w:rsid w:val="00646B23"/>
    <w:rsid w:val="0064703C"/>
    <w:rsid w:val="006506FE"/>
    <w:rsid w:val="006530AE"/>
    <w:rsid w:val="00656C88"/>
    <w:rsid w:val="0066310D"/>
    <w:rsid w:val="00693937"/>
    <w:rsid w:val="006A30FB"/>
    <w:rsid w:val="006A4D12"/>
    <w:rsid w:val="006B4BD2"/>
    <w:rsid w:val="006C3436"/>
    <w:rsid w:val="006C50AE"/>
    <w:rsid w:val="00702C2C"/>
    <w:rsid w:val="00710C03"/>
    <w:rsid w:val="007143B9"/>
    <w:rsid w:val="00720C30"/>
    <w:rsid w:val="00722EEF"/>
    <w:rsid w:val="00734D28"/>
    <w:rsid w:val="0074424A"/>
    <w:rsid w:val="00747F1B"/>
    <w:rsid w:val="00780EB9"/>
    <w:rsid w:val="0078569F"/>
    <w:rsid w:val="007B6671"/>
    <w:rsid w:val="007D69C1"/>
    <w:rsid w:val="008117D6"/>
    <w:rsid w:val="008134E8"/>
    <w:rsid w:val="00815886"/>
    <w:rsid w:val="00815BDF"/>
    <w:rsid w:val="00837445"/>
    <w:rsid w:val="00864A32"/>
    <w:rsid w:val="008701B0"/>
    <w:rsid w:val="00872C54"/>
    <w:rsid w:val="00874339"/>
    <w:rsid w:val="0087466A"/>
    <w:rsid w:val="00881B27"/>
    <w:rsid w:val="008846D8"/>
    <w:rsid w:val="00885A24"/>
    <w:rsid w:val="008D4B19"/>
    <w:rsid w:val="008D6DF1"/>
    <w:rsid w:val="008E775F"/>
    <w:rsid w:val="008F2B8B"/>
    <w:rsid w:val="008F6E47"/>
    <w:rsid w:val="00904415"/>
    <w:rsid w:val="0091123D"/>
    <w:rsid w:val="009250F1"/>
    <w:rsid w:val="009432D2"/>
    <w:rsid w:val="0095364C"/>
    <w:rsid w:val="009544AC"/>
    <w:rsid w:val="00960F73"/>
    <w:rsid w:val="009627F1"/>
    <w:rsid w:val="00993F2A"/>
    <w:rsid w:val="009B1708"/>
    <w:rsid w:val="009D184A"/>
    <w:rsid w:val="009D5F97"/>
    <w:rsid w:val="009D6632"/>
    <w:rsid w:val="00A361D6"/>
    <w:rsid w:val="00A505FB"/>
    <w:rsid w:val="00A51B7E"/>
    <w:rsid w:val="00A53B88"/>
    <w:rsid w:val="00A55D5C"/>
    <w:rsid w:val="00A67AAA"/>
    <w:rsid w:val="00A749F2"/>
    <w:rsid w:val="00A74E20"/>
    <w:rsid w:val="00AB5DB8"/>
    <w:rsid w:val="00AB643C"/>
    <w:rsid w:val="00AD3857"/>
    <w:rsid w:val="00AF5A5D"/>
    <w:rsid w:val="00B210D1"/>
    <w:rsid w:val="00B36B32"/>
    <w:rsid w:val="00B4108D"/>
    <w:rsid w:val="00B637BF"/>
    <w:rsid w:val="00B66BF7"/>
    <w:rsid w:val="00B7324B"/>
    <w:rsid w:val="00B8123F"/>
    <w:rsid w:val="00BC2102"/>
    <w:rsid w:val="00BE667B"/>
    <w:rsid w:val="00BF1B52"/>
    <w:rsid w:val="00C02AEE"/>
    <w:rsid w:val="00C0331E"/>
    <w:rsid w:val="00C13F11"/>
    <w:rsid w:val="00C17479"/>
    <w:rsid w:val="00C4028D"/>
    <w:rsid w:val="00C453D4"/>
    <w:rsid w:val="00C529F9"/>
    <w:rsid w:val="00C579E6"/>
    <w:rsid w:val="00CA3F72"/>
    <w:rsid w:val="00CB2A51"/>
    <w:rsid w:val="00CC588D"/>
    <w:rsid w:val="00CD29C0"/>
    <w:rsid w:val="00CF0170"/>
    <w:rsid w:val="00CF6A24"/>
    <w:rsid w:val="00D47FA2"/>
    <w:rsid w:val="00D601EB"/>
    <w:rsid w:val="00D602FE"/>
    <w:rsid w:val="00DA46A1"/>
    <w:rsid w:val="00DB7D46"/>
    <w:rsid w:val="00DE1178"/>
    <w:rsid w:val="00DE2615"/>
    <w:rsid w:val="00E14121"/>
    <w:rsid w:val="00E261E2"/>
    <w:rsid w:val="00E4457F"/>
    <w:rsid w:val="00E5732D"/>
    <w:rsid w:val="00E62940"/>
    <w:rsid w:val="00E7016B"/>
    <w:rsid w:val="00E72D56"/>
    <w:rsid w:val="00E97C50"/>
    <w:rsid w:val="00EF0F89"/>
    <w:rsid w:val="00F12DFD"/>
    <w:rsid w:val="00F35CC1"/>
    <w:rsid w:val="00F559B0"/>
    <w:rsid w:val="00F64735"/>
    <w:rsid w:val="00FA0CB7"/>
    <w:rsid w:val="00FA25D6"/>
    <w:rsid w:val="00FB6EA4"/>
    <w:rsid w:val="00FD5D98"/>
    <w:rsid w:val="00FE4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24DFA0"/>
  <w14:defaultImageDpi w14:val="300"/>
  <w15:docId w15:val="{6DD5AB07-2F16-4A59-AE5C-703AC7B3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4A"/>
    <w:pPr>
      <w:widowControl w:val="0"/>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E667B"/>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unhideWhenUsed/>
    <w:qFormat/>
    <w:rsid w:val="00BE667B"/>
    <w:pPr>
      <w:keepNext/>
      <w:keepLines/>
      <w:spacing w:before="200" w:after="0"/>
      <w:outlineLvl w:val="1"/>
    </w:pPr>
    <w:rPr>
      <w:rFonts w:asciiTheme="majorHAnsi" w:eastAsiaTheme="majorEastAsia" w:hAnsiTheme="majorHAnsi" w:cstheme="majorBidi"/>
      <w:b/>
      <w:bCs/>
      <w:color w:val="93A29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4A"/>
    <w:pPr>
      <w:tabs>
        <w:tab w:val="center" w:pos="4320"/>
        <w:tab w:val="right" w:pos="8640"/>
      </w:tabs>
    </w:pPr>
  </w:style>
  <w:style w:type="character" w:customStyle="1" w:styleId="HeaderChar">
    <w:name w:val="Header Char"/>
    <w:basedOn w:val="DefaultParagraphFont"/>
    <w:link w:val="Header"/>
    <w:uiPriority w:val="99"/>
    <w:rsid w:val="0074424A"/>
  </w:style>
  <w:style w:type="paragraph" w:styleId="Footer">
    <w:name w:val="footer"/>
    <w:basedOn w:val="Normal"/>
    <w:link w:val="FooterChar"/>
    <w:uiPriority w:val="99"/>
    <w:unhideWhenUsed/>
    <w:rsid w:val="0074424A"/>
    <w:pPr>
      <w:tabs>
        <w:tab w:val="center" w:pos="4320"/>
        <w:tab w:val="right" w:pos="8640"/>
      </w:tabs>
    </w:pPr>
  </w:style>
  <w:style w:type="character" w:customStyle="1" w:styleId="FooterChar">
    <w:name w:val="Footer Char"/>
    <w:basedOn w:val="DefaultParagraphFont"/>
    <w:link w:val="Footer"/>
    <w:uiPriority w:val="99"/>
    <w:rsid w:val="0074424A"/>
  </w:style>
  <w:style w:type="paragraph" w:styleId="BalloonText">
    <w:name w:val="Balloon Text"/>
    <w:basedOn w:val="Normal"/>
    <w:link w:val="BalloonTextChar"/>
    <w:uiPriority w:val="99"/>
    <w:semiHidden/>
    <w:unhideWhenUsed/>
    <w:rsid w:val="00744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24A"/>
    <w:rPr>
      <w:rFonts w:ascii="Lucida Grande" w:hAnsi="Lucida Grande" w:cs="Lucida Grande"/>
      <w:sz w:val="18"/>
      <w:szCs w:val="18"/>
    </w:rPr>
  </w:style>
  <w:style w:type="paragraph" w:styleId="ListParagraph">
    <w:name w:val="List Paragraph"/>
    <w:basedOn w:val="Normal"/>
    <w:uiPriority w:val="34"/>
    <w:qFormat/>
    <w:rsid w:val="0066310D"/>
    <w:pPr>
      <w:widowControl/>
      <w:ind w:left="720"/>
      <w:contextualSpacing/>
    </w:pPr>
    <w:rPr>
      <w:lang w:val="en-GB"/>
    </w:rPr>
  </w:style>
  <w:style w:type="table" w:styleId="TableGrid">
    <w:name w:val="Table Grid"/>
    <w:basedOn w:val="TableNormal"/>
    <w:uiPriority w:val="59"/>
    <w:rsid w:val="0066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C03"/>
    <w:rPr>
      <w:color w:val="0000FF" w:themeColor="hyperlink"/>
      <w:u w:val="single"/>
    </w:rPr>
  </w:style>
  <w:style w:type="paragraph" w:styleId="PlainText">
    <w:name w:val="Plain Text"/>
    <w:basedOn w:val="Normal"/>
    <w:link w:val="PlainTextChar"/>
    <w:uiPriority w:val="99"/>
    <w:unhideWhenUsed/>
    <w:rsid w:val="00E261E2"/>
    <w:pPr>
      <w:widowControl/>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rsid w:val="00E261E2"/>
    <w:rPr>
      <w:rFonts w:ascii="Calibri" w:eastAsiaTheme="minorHAnsi" w:hAnsi="Calibri" w:cs="Consolas"/>
      <w:sz w:val="22"/>
      <w:szCs w:val="21"/>
      <w:lang w:val="en-GB"/>
    </w:rPr>
  </w:style>
  <w:style w:type="character" w:styleId="FollowedHyperlink">
    <w:name w:val="FollowedHyperlink"/>
    <w:basedOn w:val="DefaultParagraphFont"/>
    <w:uiPriority w:val="99"/>
    <w:semiHidden/>
    <w:unhideWhenUsed/>
    <w:rsid w:val="00E261E2"/>
    <w:rPr>
      <w:color w:val="800080" w:themeColor="followedHyperlink"/>
      <w:u w:val="single"/>
    </w:rPr>
  </w:style>
  <w:style w:type="table" w:customStyle="1" w:styleId="TableGrid1">
    <w:name w:val="Table Grid1"/>
    <w:basedOn w:val="TableNormal"/>
    <w:next w:val="TableGrid"/>
    <w:uiPriority w:val="59"/>
    <w:rsid w:val="006A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67B"/>
    <w:rPr>
      <w:rFonts w:asciiTheme="majorHAnsi" w:eastAsiaTheme="majorEastAsia" w:hAnsiTheme="majorHAnsi" w:cstheme="majorBidi"/>
      <w:b/>
      <w:bCs/>
      <w:color w:val="6B7C71" w:themeColor="accent1" w:themeShade="BF"/>
      <w:sz w:val="28"/>
      <w:szCs w:val="28"/>
    </w:rPr>
  </w:style>
  <w:style w:type="character" w:customStyle="1" w:styleId="Heading2Char">
    <w:name w:val="Heading 2 Char"/>
    <w:basedOn w:val="DefaultParagraphFont"/>
    <w:link w:val="Heading2"/>
    <w:uiPriority w:val="9"/>
    <w:rsid w:val="00BE667B"/>
    <w:rPr>
      <w:rFonts w:asciiTheme="majorHAnsi" w:eastAsiaTheme="majorEastAsia" w:hAnsiTheme="majorHAnsi" w:cstheme="majorBidi"/>
      <w:b/>
      <w:bCs/>
      <w:color w:val="93A299" w:themeColor="accent1"/>
      <w:sz w:val="26"/>
      <w:szCs w:val="26"/>
    </w:rPr>
  </w:style>
  <w:style w:type="paragraph" w:styleId="NoSpacing">
    <w:name w:val="No Spacing"/>
    <w:uiPriority w:val="1"/>
    <w:qFormat/>
    <w:rsid w:val="00062A94"/>
    <w:pPr>
      <w:widowControl w:val="0"/>
    </w:pPr>
    <w:rPr>
      <w:rFonts w:eastAsiaTheme="minorHAnsi"/>
      <w:sz w:val="22"/>
      <w:szCs w:val="22"/>
    </w:rPr>
  </w:style>
  <w:style w:type="paragraph" w:customStyle="1" w:styleId="Default">
    <w:name w:val="Default"/>
    <w:rsid w:val="005D30F5"/>
    <w:pPr>
      <w:autoSpaceDE w:val="0"/>
      <w:autoSpaceDN w:val="0"/>
      <w:adjustRightInd w:val="0"/>
    </w:pPr>
    <w:rPr>
      <w:rFonts w:ascii="OHNMA P+ Times New Roman PS" w:eastAsia="Times New Roman" w:hAnsi="OHNMA P+ Times New Roman PS" w:cs="OHNMA P+ Times New Roman PS"/>
      <w:color w:val="000000"/>
      <w:lang w:val="en-GB" w:eastAsia="en-GB"/>
    </w:rPr>
  </w:style>
  <w:style w:type="character" w:styleId="UnresolvedMention">
    <w:name w:val="Unresolved Mention"/>
    <w:basedOn w:val="DefaultParagraphFont"/>
    <w:uiPriority w:val="99"/>
    <w:semiHidden/>
    <w:unhideWhenUsed/>
    <w:rsid w:val="00874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3704">
      <w:bodyDiv w:val="1"/>
      <w:marLeft w:val="0"/>
      <w:marRight w:val="0"/>
      <w:marTop w:val="0"/>
      <w:marBottom w:val="0"/>
      <w:divBdr>
        <w:top w:val="none" w:sz="0" w:space="0" w:color="auto"/>
        <w:left w:val="none" w:sz="0" w:space="0" w:color="auto"/>
        <w:bottom w:val="none" w:sz="0" w:space="0" w:color="auto"/>
        <w:right w:val="none" w:sz="0" w:space="0" w:color="auto"/>
      </w:divBdr>
    </w:div>
    <w:div w:id="299503276">
      <w:bodyDiv w:val="1"/>
      <w:marLeft w:val="0"/>
      <w:marRight w:val="0"/>
      <w:marTop w:val="0"/>
      <w:marBottom w:val="0"/>
      <w:divBdr>
        <w:top w:val="none" w:sz="0" w:space="0" w:color="auto"/>
        <w:left w:val="none" w:sz="0" w:space="0" w:color="auto"/>
        <w:bottom w:val="none" w:sz="0" w:space="0" w:color="auto"/>
        <w:right w:val="none" w:sz="0" w:space="0" w:color="auto"/>
      </w:divBdr>
    </w:div>
    <w:div w:id="366570478">
      <w:bodyDiv w:val="1"/>
      <w:marLeft w:val="0"/>
      <w:marRight w:val="0"/>
      <w:marTop w:val="0"/>
      <w:marBottom w:val="0"/>
      <w:divBdr>
        <w:top w:val="none" w:sz="0" w:space="0" w:color="auto"/>
        <w:left w:val="none" w:sz="0" w:space="0" w:color="auto"/>
        <w:bottom w:val="none" w:sz="0" w:space="0" w:color="auto"/>
        <w:right w:val="none" w:sz="0" w:space="0" w:color="auto"/>
      </w:divBdr>
    </w:div>
    <w:div w:id="380986064">
      <w:bodyDiv w:val="1"/>
      <w:marLeft w:val="0"/>
      <w:marRight w:val="0"/>
      <w:marTop w:val="0"/>
      <w:marBottom w:val="0"/>
      <w:divBdr>
        <w:top w:val="none" w:sz="0" w:space="0" w:color="auto"/>
        <w:left w:val="none" w:sz="0" w:space="0" w:color="auto"/>
        <w:bottom w:val="none" w:sz="0" w:space="0" w:color="auto"/>
        <w:right w:val="none" w:sz="0" w:space="0" w:color="auto"/>
      </w:divBdr>
    </w:div>
    <w:div w:id="381365045">
      <w:bodyDiv w:val="1"/>
      <w:marLeft w:val="0"/>
      <w:marRight w:val="0"/>
      <w:marTop w:val="0"/>
      <w:marBottom w:val="0"/>
      <w:divBdr>
        <w:top w:val="none" w:sz="0" w:space="0" w:color="auto"/>
        <w:left w:val="none" w:sz="0" w:space="0" w:color="auto"/>
        <w:bottom w:val="none" w:sz="0" w:space="0" w:color="auto"/>
        <w:right w:val="none" w:sz="0" w:space="0" w:color="auto"/>
      </w:divBdr>
    </w:div>
    <w:div w:id="483161560">
      <w:bodyDiv w:val="1"/>
      <w:marLeft w:val="0"/>
      <w:marRight w:val="0"/>
      <w:marTop w:val="0"/>
      <w:marBottom w:val="0"/>
      <w:divBdr>
        <w:top w:val="none" w:sz="0" w:space="0" w:color="auto"/>
        <w:left w:val="none" w:sz="0" w:space="0" w:color="auto"/>
        <w:bottom w:val="none" w:sz="0" w:space="0" w:color="auto"/>
        <w:right w:val="none" w:sz="0" w:space="0" w:color="auto"/>
      </w:divBdr>
    </w:div>
    <w:div w:id="527959434">
      <w:bodyDiv w:val="1"/>
      <w:marLeft w:val="0"/>
      <w:marRight w:val="0"/>
      <w:marTop w:val="0"/>
      <w:marBottom w:val="0"/>
      <w:divBdr>
        <w:top w:val="none" w:sz="0" w:space="0" w:color="auto"/>
        <w:left w:val="none" w:sz="0" w:space="0" w:color="auto"/>
        <w:bottom w:val="none" w:sz="0" w:space="0" w:color="auto"/>
        <w:right w:val="none" w:sz="0" w:space="0" w:color="auto"/>
      </w:divBdr>
    </w:div>
    <w:div w:id="616454102">
      <w:bodyDiv w:val="1"/>
      <w:marLeft w:val="0"/>
      <w:marRight w:val="0"/>
      <w:marTop w:val="0"/>
      <w:marBottom w:val="0"/>
      <w:divBdr>
        <w:top w:val="none" w:sz="0" w:space="0" w:color="auto"/>
        <w:left w:val="none" w:sz="0" w:space="0" w:color="auto"/>
        <w:bottom w:val="none" w:sz="0" w:space="0" w:color="auto"/>
        <w:right w:val="none" w:sz="0" w:space="0" w:color="auto"/>
      </w:divBdr>
    </w:div>
    <w:div w:id="662706564">
      <w:bodyDiv w:val="1"/>
      <w:marLeft w:val="0"/>
      <w:marRight w:val="0"/>
      <w:marTop w:val="0"/>
      <w:marBottom w:val="0"/>
      <w:divBdr>
        <w:top w:val="none" w:sz="0" w:space="0" w:color="auto"/>
        <w:left w:val="none" w:sz="0" w:space="0" w:color="auto"/>
        <w:bottom w:val="none" w:sz="0" w:space="0" w:color="auto"/>
        <w:right w:val="none" w:sz="0" w:space="0" w:color="auto"/>
      </w:divBdr>
    </w:div>
    <w:div w:id="715667920">
      <w:bodyDiv w:val="1"/>
      <w:marLeft w:val="0"/>
      <w:marRight w:val="0"/>
      <w:marTop w:val="0"/>
      <w:marBottom w:val="0"/>
      <w:divBdr>
        <w:top w:val="none" w:sz="0" w:space="0" w:color="auto"/>
        <w:left w:val="none" w:sz="0" w:space="0" w:color="auto"/>
        <w:bottom w:val="none" w:sz="0" w:space="0" w:color="auto"/>
        <w:right w:val="none" w:sz="0" w:space="0" w:color="auto"/>
      </w:divBdr>
    </w:div>
    <w:div w:id="788203643">
      <w:bodyDiv w:val="1"/>
      <w:marLeft w:val="0"/>
      <w:marRight w:val="0"/>
      <w:marTop w:val="0"/>
      <w:marBottom w:val="0"/>
      <w:divBdr>
        <w:top w:val="none" w:sz="0" w:space="0" w:color="auto"/>
        <w:left w:val="none" w:sz="0" w:space="0" w:color="auto"/>
        <w:bottom w:val="none" w:sz="0" w:space="0" w:color="auto"/>
        <w:right w:val="none" w:sz="0" w:space="0" w:color="auto"/>
      </w:divBdr>
    </w:div>
    <w:div w:id="833107538">
      <w:bodyDiv w:val="1"/>
      <w:marLeft w:val="0"/>
      <w:marRight w:val="0"/>
      <w:marTop w:val="0"/>
      <w:marBottom w:val="0"/>
      <w:divBdr>
        <w:top w:val="none" w:sz="0" w:space="0" w:color="auto"/>
        <w:left w:val="none" w:sz="0" w:space="0" w:color="auto"/>
        <w:bottom w:val="none" w:sz="0" w:space="0" w:color="auto"/>
        <w:right w:val="none" w:sz="0" w:space="0" w:color="auto"/>
      </w:divBdr>
    </w:div>
    <w:div w:id="991368470">
      <w:bodyDiv w:val="1"/>
      <w:marLeft w:val="0"/>
      <w:marRight w:val="0"/>
      <w:marTop w:val="0"/>
      <w:marBottom w:val="0"/>
      <w:divBdr>
        <w:top w:val="none" w:sz="0" w:space="0" w:color="auto"/>
        <w:left w:val="none" w:sz="0" w:space="0" w:color="auto"/>
        <w:bottom w:val="none" w:sz="0" w:space="0" w:color="auto"/>
        <w:right w:val="none" w:sz="0" w:space="0" w:color="auto"/>
      </w:divBdr>
    </w:div>
    <w:div w:id="1200707844">
      <w:bodyDiv w:val="1"/>
      <w:marLeft w:val="0"/>
      <w:marRight w:val="0"/>
      <w:marTop w:val="0"/>
      <w:marBottom w:val="0"/>
      <w:divBdr>
        <w:top w:val="none" w:sz="0" w:space="0" w:color="auto"/>
        <w:left w:val="none" w:sz="0" w:space="0" w:color="auto"/>
        <w:bottom w:val="none" w:sz="0" w:space="0" w:color="auto"/>
        <w:right w:val="none" w:sz="0" w:space="0" w:color="auto"/>
      </w:divBdr>
    </w:div>
    <w:div w:id="1211258876">
      <w:bodyDiv w:val="1"/>
      <w:marLeft w:val="0"/>
      <w:marRight w:val="0"/>
      <w:marTop w:val="0"/>
      <w:marBottom w:val="0"/>
      <w:divBdr>
        <w:top w:val="none" w:sz="0" w:space="0" w:color="auto"/>
        <w:left w:val="none" w:sz="0" w:space="0" w:color="auto"/>
        <w:bottom w:val="none" w:sz="0" w:space="0" w:color="auto"/>
        <w:right w:val="none" w:sz="0" w:space="0" w:color="auto"/>
      </w:divBdr>
    </w:div>
    <w:div w:id="1663198327">
      <w:bodyDiv w:val="1"/>
      <w:marLeft w:val="0"/>
      <w:marRight w:val="0"/>
      <w:marTop w:val="0"/>
      <w:marBottom w:val="0"/>
      <w:divBdr>
        <w:top w:val="none" w:sz="0" w:space="0" w:color="auto"/>
        <w:left w:val="none" w:sz="0" w:space="0" w:color="auto"/>
        <w:bottom w:val="none" w:sz="0" w:space="0" w:color="auto"/>
        <w:right w:val="none" w:sz="0" w:space="0" w:color="auto"/>
      </w:divBdr>
    </w:div>
    <w:div w:id="1748988986">
      <w:bodyDiv w:val="1"/>
      <w:marLeft w:val="0"/>
      <w:marRight w:val="0"/>
      <w:marTop w:val="0"/>
      <w:marBottom w:val="0"/>
      <w:divBdr>
        <w:top w:val="none" w:sz="0" w:space="0" w:color="auto"/>
        <w:left w:val="none" w:sz="0" w:space="0" w:color="auto"/>
        <w:bottom w:val="none" w:sz="0" w:space="0" w:color="auto"/>
        <w:right w:val="none" w:sz="0" w:space="0" w:color="auto"/>
      </w:divBdr>
    </w:div>
    <w:div w:id="1844121335">
      <w:bodyDiv w:val="1"/>
      <w:marLeft w:val="0"/>
      <w:marRight w:val="0"/>
      <w:marTop w:val="0"/>
      <w:marBottom w:val="0"/>
      <w:divBdr>
        <w:top w:val="none" w:sz="0" w:space="0" w:color="auto"/>
        <w:left w:val="none" w:sz="0" w:space="0" w:color="auto"/>
        <w:bottom w:val="none" w:sz="0" w:space="0" w:color="auto"/>
        <w:right w:val="none" w:sz="0" w:space="0" w:color="auto"/>
      </w:divBdr>
    </w:div>
    <w:div w:id="1910578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the-complete-routine-immunisation-schedule" TargetMode="External"/><Relationship Id="rId18" Type="http://schemas.openxmlformats.org/officeDocument/2006/relationships/hyperlink" Target="mailto:Chorley.surgery@nhs.net"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gov.uk/government/publications/rotavirus-vaccine-and-scid-newborn-screening-evaluation?utm_medium=email&amp;utm_campaign=govuk-notifications&amp;utm_source=fc53b560-5a37-4515-b962-c7d3a138bee1&amp;utm_content=daily" TargetMode="External"/><Relationship Id="rId7" Type="http://schemas.openxmlformats.org/officeDocument/2006/relationships/footnotes" Target="footnotes.xml"/><Relationship Id="rId12" Type="http://schemas.openxmlformats.org/officeDocument/2006/relationships/hyperlink" Target="http://www.torfaenfis.org.uk/docs%5CTeenage%20immunisations.pdf" TargetMode="External"/><Relationship Id="rId17" Type="http://schemas.openxmlformats.org/officeDocument/2006/relationships/hyperlink" Target="https://www.euro.who.int/en/health-topics/disease-prevention/vaccines-and-immunization/publications/2012/if-you-choose-not-to-vaccinate-your-child,-understand-the-risks-and-responsibiliti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vcl.lancashirechis@nhs.net" TargetMode="External"/><Relationship Id="rId20" Type="http://schemas.openxmlformats.org/officeDocument/2006/relationships/hyperlink" Target="mailto:Cheryl.Williams11@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418617/DoH_Imm_preschool_2015_09_WEB.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euro.who.int/en/health-topics/disease-prevention/vaccines-and-immunization/publications/2012/if-you-choose-not-to-vaccinate-your-child,-understand-the-risks-and-responsibilities"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http://www.nhs.uk/Planners/vaccinations/Documents/A%20guide%20to%20immunisations%20up%20to%2013%20months%20of%20age.pdf" TargetMode="External"/><Relationship Id="rId19" Type="http://schemas.openxmlformats.org/officeDocument/2006/relationships/hyperlink" Target="mailto:Claire.Corbishley@nhs.net" TargetMode="External"/><Relationship Id="rId4" Type="http://schemas.openxmlformats.org/officeDocument/2006/relationships/styles" Target="styles.xml"/><Relationship Id="rId9" Type="http://schemas.openxmlformats.org/officeDocument/2006/relationships/hyperlink" Target="https://www.gov.uk/government/collections/immunisation" TargetMode="External"/><Relationship Id="rId14" Type="http://schemas.openxmlformats.org/officeDocument/2006/relationships/hyperlink" Target="https://www.nhs.uk/conditions/vaccinations/vaccination-appointment-tips-for-parents/" TargetMode="External"/><Relationship Id="rId22" Type="http://schemas.openxmlformats.org/officeDocument/2006/relationships/hyperlink" Target="https://www.gov.uk/government/collections/rotavirus-vaccination-progarmme-for-infants?utm_medium=email&amp;utm_campaign=govuk-notifications&amp;utm_source=a4cab65a-7780-4248-a445-bda25997143b&amp;utm_content=daily"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B50DBCA07044F594CCA8883CD88A07"/>
        <w:category>
          <w:name w:val="General"/>
          <w:gallery w:val="placeholder"/>
        </w:category>
        <w:types>
          <w:type w:val="bbPlcHdr"/>
        </w:types>
        <w:behaviors>
          <w:behavior w:val="content"/>
        </w:behaviors>
        <w:guid w:val="{97E47FE9-012F-46DA-9D1E-4B2358A5A2B8}"/>
      </w:docPartPr>
      <w:docPartBody>
        <w:p w:rsidR="003F00D2" w:rsidRDefault="000E4C16" w:rsidP="000E4C16">
          <w:pPr>
            <w:pStyle w:val="D8B50DBCA07044F594CCA8883CD88A07"/>
          </w:pPr>
          <w:r>
            <w:rPr>
              <w:noProof/>
              <w:color w:val="7F7F7F" w:themeColor="background1" w:themeShade="7F"/>
            </w:rPr>
            <w:t>[Type the company name]</w:t>
          </w:r>
        </w:p>
      </w:docPartBody>
    </w:docPart>
    <w:docPart>
      <w:docPartPr>
        <w:name w:val="2E1C1FDB28744587BAE8FECFC3B4AA9C"/>
        <w:category>
          <w:name w:val="General"/>
          <w:gallery w:val="placeholder"/>
        </w:category>
        <w:types>
          <w:type w:val="bbPlcHdr"/>
        </w:types>
        <w:behaviors>
          <w:behavior w:val="content"/>
        </w:behaviors>
        <w:guid w:val="{6DE8706E-1B87-402D-B476-DAFDE2532BE6}"/>
      </w:docPartPr>
      <w:docPartBody>
        <w:p w:rsidR="003F00D2" w:rsidRDefault="000E4C16" w:rsidP="000E4C16">
          <w:pPr>
            <w:pStyle w:val="2E1C1FDB28744587BAE8FECFC3B4AA9C"/>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OHNMA P+ Times New Roman PS">
    <w:altName w:val="Times New Roman P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C16"/>
    <w:rsid w:val="000D5919"/>
    <w:rsid w:val="000E4C16"/>
    <w:rsid w:val="003F0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B50DBCA07044F594CCA8883CD88A07">
    <w:name w:val="D8B50DBCA07044F594CCA8883CD88A07"/>
    <w:rsid w:val="000E4C16"/>
  </w:style>
  <w:style w:type="paragraph" w:customStyle="1" w:styleId="2E1C1FDB28744587BAE8FECFC3B4AA9C">
    <w:name w:val="2E1C1FDB28744587BAE8FECFC3B4AA9C"/>
    <w:rsid w:val="000E4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Person responsible for the review of this policy:  Claire Corbishley, Practice Nurse
Updated: March 2022
Review Date: March 2023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73FBB0-C059-49FB-B7DD-98FC37D1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4322</Words>
  <Characters>24637</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Version 1.6</Company>
  <LinksUpToDate>false</LinksUpToDate>
  <CharactersWithSpaces>28902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Trafford</dc:creator>
  <cp:lastModifiedBy>BRISCO, Michelle (THE CHORLEY SURGERY)</cp:lastModifiedBy>
  <cp:revision>2</cp:revision>
  <cp:lastPrinted>2020-08-07T09:34:00Z</cp:lastPrinted>
  <dcterms:created xsi:type="dcterms:W3CDTF">2022-04-11T20:19:00Z</dcterms:created>
  <dcterms:modified xsi:type="dcterms:W3CDTF">2022-04-11T20:19:00Z</dcterms:modified>
</cp:coreProperties>
</file>